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38" w:rsidRPr="00044838" w:rsidRDefault="00044838" w:rsidP="00044838">
      <w:pPr>
        <w:jc w:val="center"/>
        <w:rPr>
          <w:b/>
          <w:sz w:val="28"/>
          <w:szCs w:val="28"/>
        </w:rPr>
      </w:pPr>
      <w:r w:rsidRPr="00044838">
        <w:rPr>
          <w:b/>
          <w:sz w:val="28"/>
          <w:szCs w:val="28"/>
        </w:rPr>
        <w:t>2. domácí úkol: vyhledání zdrojů</w:t>
      </w:r>
    </w:p>
    <w:p w:rsidR="00044838" w:rsidRPr="00044838" w:rsidRDefault="00F46BAF" w:rsidP="00044838">
      <w:pPr>
        <w:jc w:val="both"/>
        <w:rPr>
          <w:sz w:val="24"/>
          <w:szCs w:val="24"/>
        </w:rPr>
      </w:pPr>
      <w:r>
        <w:rPr>
          <w:sz w:val="24"/>
          <w:szCs w:val="24"/>
        </w:rPr>
        <w:t xml:space="preserve">V </w:t>
      </w:r>
      <w:r w:rsidR="00044838">
        <w:rPr>
          <w:sz w:val="24"/>
          <w:szCs w:val="24"/>
        </w:rPr>
        <w:t xml:space="preserve">tomto úkolu </w:t>
      </w:r>
      <w:r>
        <w:rPr>
          <w:sz w:val="24"/>
          <w:szCs w:val="24"/>
        </w:rPr>
        <w:t xml:space="preserve">je vaším cílem </w:t>
      </w:r>
      <w:r w:rsidR="00044838" w:rsidRPr="00044838">
        <w:rPr>
          <w:sz w:val="24"/>
          <w:szCs w:val="24"/>
        </w:rPr>
        <w:t>v první fázi dohledat relevantní zdroje z různých kategorií, zpracovat je pro použití v odborném textu, v druhé fázi pak reflektovat své postupy při vyhledání a zpracování zdrojů.</w:t>
      </w:r>
    </w:p>
    <w:p w:rsidR="00044838" w:rsidRPr="00044838" w:rsidRDefault="00044838" w:rsidP="00044838">
      <w:pPr>
        <w:jc w:val="both"/>
        <w:rPr>
          <w:sz w:val="24"/>
          <w:szCs w:val="24"/>
        </w:rPr>
      </w:pPr>
      <w:r w:rsidRPr="00044838">
        <w:rPr>
          <w:b/>
          <w:sz w:val="24"/>
          <w:szCs w:val="24"/>
        </w:rPr>
        <w:t>První částí úkolu bude vypracování seznamu odborných zdrojů týkajících se vámi zvoleného tématu pro vaši seminární práci.</w:t>
      </w:r>
      <w:r w:rsidRPr="00044838">
        <w:rPr>
          <w:sz w:val="24"/>
          <w:szCs w:val="24"/>
        </w:rPr>
        <w:t xml:space="preserve"> </w:t>
      </w:r>
      <w:r w:rsidR="00F46BAF">
        <w:rPr>
          <w:sz w:val="24"/>
          <w:szCs w:val="24"/>
        </w:rPr>
        <w:t>Hledání zdrojů s výběrem tématu úzce souvisí. Oba procesy se vzájemně ovlivňují, proto byste měli první a druhý úkol zpracovávat víceméně zároveň, i termín jejich odevzdání je shodný.</w:t>
      </w:r>
    </w:p>
    <w:p w:rsidR="00044838" w:rsidRPr="00044838" w:rsidRDefault="00044838" w:rsidP="00044838">
      <w:pPr>
        <w:jc w:val="both"/>
        <w:rPr>
          <w:sz w:val="24"/>
          <w:szCs w:val="24"/>
        </w:rPr>
      </w:pPr>
      <w:r w:rsidRPr="00044838">
        <w:rPr>
          <w:sz w:val="24"/>
          <w:szCs w:val="24"/>
        </w:rPr>
        <w:t>Celkem musí mít seznam následující počet zdrojů dle rozsahu:</w:t>
      </w:r>
    </w:p>
    <w:p w:rsidR="00044838" w:rsidRPr="00044838" w:rsidRDefault="00044838" w:rsidP="00044838">
      <w:pPr>
        <w:numPr>
          <w:ilvl w:val="0"/>
          <w:numId w:val="1"/>
        </w:numPr>
        <w:jc w:val="both"/>
        <w:rPr>
          <w:sz w:val="24"/>
          <w:szCs w:val="24"/>
        </w:rPr>
      </w:pPr>
      <w:r w:rsidRPr="00044838">
        <w:rPr>
          <w:sz w:val="24"/>
          <w:szCs w:val="24"/>
        </w:rPr>
        <w:t>Monografie/knihy: celkem alespoň 5 z nich, z toho přinejmenším 1 v cizím jazyce. Pouze 2 krát může být zastoupena publikace ve formě učebnice, zbytek připadá na vědecké monografie.</w:t>
      </w:r>
    </w:p>
    <w:p w:rsidR="00044838" w:rsidRPr="00044838" w:rsidRDefault="00044838" w:rsidP="00044838">
      <w:pPr>
        <w:numPr>
          <w:ilvl w:val="0"/>
          <w:numId w:val="1"/>
        </w:numPr>
        <w:jc w:val="both"/>
        <w:rPr>
          <w:sz w:val="24"/>
          <w:szCs w:val="24"/>
        </w:rPr>
      </w:pPr>
      <w:r w:rsidRPr="00044838">
        <w:rPr>
          <w:sz w:val="24"/>
          <w:szCs w:val="24"/>
        </w:rPr>
        <w:t>Články z odborných časopisů: celkem alespoň 7 článků, z toho přinejmenším 2 v cizím jazyce.</w:t>
      </w:r>
    </w:p>
    <w:p w:rsidR="00044838" w:rsidRPr="00044838" w:rsidRDefault="00044838" w:rsidP="00044838">
      <w:pPr>
        <w:numPr>
          <w:ilvl w:val="0"/>
          <w:numId w:val="1"/>
        </w:numPr>
        <w:jc w:val="both"/>
        <w:rPr>
          <w:sz w:val="24"/>
          <w:szCs w:val="24"/>
        </w:rPr>
      </w:pPr>
      <w:r w:rsidRPr="00044838">
        <w:rPr>
          <w:sz w:val="24"/>
          <w:szCs w:val="24"/>
        </w:rPr>
        <w:t>Příspěvek ze sborníku: celkem alespoň 2 příspěvky ze sborníku.</w:t>
      </w:r>
    </w:p>
    <w:p w:rsidR="00044838" w:rsidRPr="00044838" w:rsidRDefault="00044838" w:rsidP="00044838">
      <w:pPr>
        <w:numPr>
          <w:ilvl w:val="0"/>
          <w:numId w:val="1"/>
        </w:numPr>
        <w:jc w:val="both"/>
        <w:rPr>
          <w:sz w:val="24"/>
          <w:szCs w:val="24"/>
        </w:rPr>
      </w:pPr>
      <w:r w:rsidRPr="00044838">
        <w:rPr>
          <w:sz w:val="24"/>
          <w:szCs w:val="24"/>
        </w:rPr>
        <w:t>Internetové zdroje: celkem alespoň 5 z nich, samozřejmě u nich platí kritérium odbornosti a relevance.</w:t>
      </w:r>
    </w:p>
    <w:p w:rsidR="00044838" w:rsidRPr="00044838" w:rsidRDefault="00044838" w:rsidP="00044838">
      <w:pPr>
        <w:numPr>
          <w:ilvl w:val="0"/>
          <w:numId w:val="1"/>
        </w:numPr>
        <w:jc w:val="both"/>
        <w:rPr>
          <w:sz w:val="24"/>
          <w:szCs w:val="24"/>
        </w:rPr>
      </w:pPr>
      <w:r w:rsidRPr="00044838">
        <w:rPr>
          <w:sz w:val="24"/>
          <w:szCs w:val="24"/>
        </w:rPr>
        <w:t>Legislativní akty: celkem alespoň 3 z nich, může jít o zákony, vyhlášky, nařízení vlády, nemusí nutně být českého původu.</w:t>
      </w:r>
    </w:p>
    <w:p w:rsidR="00044838" w:rsidRPr="00044838" w:rsidRDefault="00044838" w:rsidP="00044838">
      <w:pPr>
        <w:numPr>
          <w:ilvl w:val="0"/>
          <w:numId w:val="1"/>
        </w:numPr>
        <w:jc w:val="both"/>
        <w:rPr>
          <w:sz w:val="24"/>
          <w:szCs w:val="24"/>
        </w:rPr>
      </w:pPr>
      <w:r w:rsidRPr="00044838">
        <w:rPr>
          <w:sz w:val="24"/>
          <w:szCs w:val="24"/>
        </w:rPr>
        <w:t>Soudní rozhodnutí: celkem alespoň 2 z nich, kteréhokoliv soudu, nemusí nutně být českého původu.</w:t>
      </w:r>
    </w:p>
    <w:p w:rsidR="00044838" w:rsidRPr="00044838" w:rsidRDefault="00044838" w:rsidP="00044838">
      <w:pPr>
        <w:jc w:val="both"/>
        <w:rPr>
          <w:sz w:val="24"/>
          <w:szCs w:val="24"/>
        </w:rPr>
      </w:pPr>
      <w:r w:rsidRPr="00044838">
        <w:rPr>
          <w:sz w:val="24"/>
          <w:szCs w:val="24"/>
        </w:rPr>
        <w:t>U všech zdrojů napište, kde jste je našli a v maximálně 50 slovech vysvětlete, proč jsou pro vaši práci a téma užitečné. Zdroje citujte dle směrnice děkanky PF UP č. S 2/2010, o kvalifikačních pracích.</w:t>
      </w:r>
    </w:p>
    <w:p w:rsidR="00044838" w:rsidRPr="00044838" w:rsidRDefault="00044838" w:rsidP="00044838">
      <w:pPr>
        <w:jc w:val="both"/>
        <w:rPr>
          <w:sz w:val="24"/>
          <w:szCs w:val="24"/>
        </w:rPr>
      </w:pPr>
      <w:r w:rsidRPr="00044838">
        <w:rPr>
          <w:sz w:val="24"/>
          <w:szCs w:val="24"/>
        </w:rPr>
        <w:t>Příklad:</w:t>
      </w:r>
    </w:p>
    <w:p w:rsidR="00044838" w:rsidRPr="00044838" w:rsidRDefault="00044838" w:rsidP="00044838">
      <w:pPr>
        <w:shd w:val="clear" w:color="auto" w:fill="C2D69B" w:themeFill="accent3" w:themeFillTint="99"/>
        <w:jc w:val="both"/>
        <w:rPr>
          <w:sz w:val="24"/>
          <w:szCs w:val="24"/>
        </w:rPr>
      </w:pPr>
      <w:r w:rsidRPr="00044838">
        <w:rPr>
          <w:sz w:val="24"/>
          <w:szCs w:val="24"/>
        </w:rPr>
        <w:t xml:space="preserve">Monografie: </w:t>
      </w:r>
    </w:p>
    <w:p w:rsidR="00044838" w:rsidRPr="00044838" w:rsidRDefault="00044838" w:rsidP="00044838">
      <w:pPr>
        <w:shd w:val="clear" w:color="auto" w:fill="C2D69B" w:themeFill="accent3" w:themeFillTint="99"/>
        <w:jc w:val="both"/>
        <w:rPr>
          <w:sz w:val="24"/>
          <w:szCs w:val="24"/>
        </w:rPr>
      </w:pPr>
      <w:r w:rsidRPr="00044838">
        <w:rPr>
          <w:sz w:val="24"/>
          <w:szCs w:val="24"/>
        </w:rPr>
        <w:t xml:space="preserve">1. TRYZNA, Jan. </w:t>
      </w:r>
      <w:r w:rsidRPr="00044838">
        <w:rPr>
          <w:i/>
          <w:sz w:val="24"/>
          <w:szCs w:val="24"/>
        </w:rPr>
        <w:t xml:space="preserve">Právní principy a právní argumentace. </w:t>
      </w:r>
      <w:r w:rsidRPr="00044838">
        <w:rPr>
          <w:sz w:val="24"/>
          <w:szCs w:val="24"/>
        </w:rPr>
        <w:t>Praha: Auditorium, 2010.</w:t>
      </w:r>
    </w:p>
    <w:p w:rsidR="00044838" w:rsidRPr="00044838" w:rsidRDefault="00044838" w:rsidP="00044838">
      <w:pPr>
        <w:shd w:val="clear" w:color="auto" w:fill="C2D69B" w:themeFill="accent3" w:themeFillTint="99"/>
        <w:jc w:val="both"/>
        <w:rPr>
          <w:sz w:val="24"/>
          <w:szCs w:val="24"/>
        </w:rPr>
      </w:pPr>
      <w:r w:rsidRPr="00044838">
        <w:rPr>
          <w:sz w:val="24"/>
          <w:szCs w:val="24"/>
        </w:rPr>
        <w:tab/>
        <w:t>Zdroj: Centrální knihovna UP (Zbrojnice)</w:t>
      </w:r>
    </w:p>
    <w:p w:rsidR="00044838" w:rsidRPr="00044838" w:rsidRDefault="00044838" w:rsidP="00044838">
      <w:pPr>
        <w:shd w:val="clear" w:color="auto" w:fill="C2D69B" w:themeFill="accent3" w:themeFillTint="99"/>
        <w:jc w:val="both"/>
        <w:rPr>
          <w:sz w:val="24"/>
          <w:szCs w:val="24"/>
        </w:rPr>
      </w:pPr>
      <w:r w:rsidRPr="00044838">
        <w:rPr>
          <w:sz w:val="24"/>
          <w:szCs w:val="24"/>
        </w:rPr>
        <w:t xml:space="preserve">Důvod užití: Pro můj text je klíčová otázka užití právních principů při rozhodování soudů. Kniha se podrobně zabývá touto problematikou, od teoretických základů (včetně přístupů významných právních myslitelů) až po praktické příklady v judikatuře soudů zemí střední </w:t>
      </w:r>
      <w:r w:rsidRPr="00044838">
        <w:rPr>
          <w:sz w:val="24"/>
          <w:szCs w:val="24"/>
        </w:rPr>
        <w:lastRenderedPageBreak/>
        <w:t>Evropy. Klíčový význam pro mě měly zejména pasáže mezi s. 227-263, zabývající se aplikací principů ve složitých případech.</w:t>
      </w:r>
    </w:p>
    <w:p w:rsidR="00044838" w:rsidRPr="00044838" w:rsidRDefault="00044838" w:rsidP="00044838">
      <w:pPr>
        <w:shd w:val="clear" w:color="auto" w:fill="C2D69B" w:themeFill="accent3" w:themeFillTint="99"/>
        <w:jc w:val="both"/>
        <w:rPr>
          <w:sz w:val="24"/>
          <w:szCs w:val="24"/>
        </w:rPr>
      </w:pPr>
      <w:r w:rsidRPr="00044838">
        <w:rPr>
          <w:sz w:val="24"/>
          <w:szCs w:val="24"/>
        </w:rPr>
        <w:t>2. Další monografie (až č. 5 a pak další typy zdrojů)…</w:t>
      </w:r>
    </w:p>
    <w:p w:rsidR="00044838" w:rsidRPr="00044838" w:rsidRDefault="00044838" w:rsidP="00044838">
      <w:pPr>
        <w:jc w:val="both"/>
        <w:rPr>
          <w:sz w:val="24"/>
          <w:szCs w:val="24"/>
        </w:rPr>
      </w:pPr>
      <w:r w:rsidRPr="00044838">
        <w:rPr>
          <w:b/>
          <w:sz w:val="24"/>
          <w:szCs w:val="24"/>
        </w:rPr>
        <w:t>Druhou částí úkolu bude reflexe postupů, které jste při hledání a zpracování zdrojů použili.</w:t>
      </w:r>
      <w:r w:rsidRPr="00044838">
        <w:rPr>
          <w:sz w:val="24"/>
          <w:szCs w:val="24"/>
        </w:rPr>
        <w:t xml:space="preserve"> V rozsahu přibližně 400 slov (+-10%) se zamyslete nad tím, jakým postupem jste nalezli nejrelevantnější informace, které postupy byly nejefektivnější pro dosažení širokého nebo naopak úzkého výsledku, jak jste dosáhli toho, aby výsledky vašeho hledání odpovídaly vašim potřebám, jaké techniky a postupy při vyhledávání informací nebyly efektivní, jakým způsobem jste nalezené zdroje zpracovali pro použití v práci, jaké informace důležité pro vaši práci jste z nich získali atd.</w:t>
      </w:r>
    </w:p>
    <w:p w:rsidR="00044838" w:rsidRDefault="00044838" w:rsidP="00044838">
      <w:pPr>
        <w:jc w:val="both"/>
        <w:rPr>
          <w:sz w:val="24"/>
          <w:szCs w:val="24"/>
        </w:rPr>
      </w:pPr>
      <w:r w:rsidRPr="00044838">
        <w:rPr>
          <w:sz w:val="24"/>
          <w:szCs w:val="24"/>
        </w:rPr>
        <w:t xml:space="preserve">Za úkol je možné získat </w:t>
      </w:r>
      <w:r>
        <w:rPr>
          <w:sz w:val="24"/>
          <w:szCs w:val="24"/>
        </w:rPr>
        <w:t xml:space="preserve">celkem </w:t>
      </w:r>
      <w:r w:rsidRPr="00044838">
        <w:rPr>
          <w:sz w:val="24"/>
          <w:szCs w:val="24"/>
        </w:rPr>
        <w:t>max</w:t>
      </w:r>
      <w:r>
        <w:rPr>
          <w:sz w:val="24"/>
          <w:szCs w:val="24"/>
        </w:rPr>
        <w:t>imálně</w:t>
      </w:r>
      <w:r w:rsidRPr="00044838">
        <w:rPr>
          <w:sz w:val="24"/>
          <w:szCs w:val="24"/>
        </w:rPr>
        <w:t xml:space="preserve"> </w:t>
      </w:r>
      <w:r>
        <w:rPr>
          <w:sz w:val="24"/>
          <w:szCs w:val="24"/>
        </w:rPr>
        <w:t xml:space="preserve">10 bodů, a to podle následujících kritérií:  </w:t>
      </w:r>
    </w:p>
    <w:p w:rsidR="00044838" w:rsidRPr="00044838" w:rsidRDefault="00044838" w:rsidP="00044838">
      <w:pPr>
        <w:pStyle w:val="Odstavecseseznamem"/>
        <w:numPr>
          <w:ilvl w:val="0"/>
          <w:numId w:val="2"/>
        </w:numPr>
        <w:jc w:val="both"/>
        <w:rPr>
          <w:sz w:val="24"/>
          <w:szCs w:val="24"/>
        </w:rPr>
      </w:pPr>
      <w:r w:rsidRPr="00044838">
        <w:rPr>
          <w:sz w:val="24"/>
          <w:szCs w:val="24"/>
        </w:rPr>
        <w:t>3 body za reflexi (použité postupy, kvalita reflexe)</w:t>
      </w:r>
    </w:p>
    <w:p w:rsidR="00044838" w:rsidRDefault="00044838" w:rsidP="00044838">
      <w:pPr>
        <w:pStyle w:val="Odstavecseseznamem"/>
        <w:numPr>
          <w:ilvl w:val="0"/>
          <w:numId w:val="2"/>
        </w:numPr>
        <w:jc w:val="both"/>
        <w:rPr>
          <w:sz w:val="24"/>
          <w:szCs w:val="24"/>
        </w:rPr>
      </w:pPr>
      <w:r w:rsidRPr="00044838">
        <w:rPr>
          <w:sz w:val="24"/>
          <w:szCs w:val="24"/>
        </w:rPr>
        <w:t>5 bodů za dohledané zdroje (množství, kvalita a relevance zdrojů, zdůvodnění jejich využití a přínosu, formální správnost citace)</w:t>
      </w:r>
    </w:p>
    <w:p w:rsidR="00044838" w:rsidRPr="00044838" w:rsidRDefault="00044838" w:rsidP="00044838">
      <w:pPr>
        <w:pStyle w:val="Odstavecseseznamem"/>
        <w:numPr>
          <w:ilvl w:val="0"/>
          <w:numId w:val="2"/>
        </w:numPr>
        <w:jc w:val="both"/>
        <w:rPr>
          <w:sz w:val="24"/>
          <w:szCs w:val="24"/>
        </w:rPr>
      </w:pPr>
      <w:r w:rsidRPr="00044838">
        <w:rPr>
          <w:sz w:val="24"/>
          <w:szCs w:val="24"/>
        </w:rPr>
        <w:t xml:space="preserve">2 body za zvládnutí </w:t>
      </w:r>
      <w:r w:rsidR="00F46BAF">
        <w:rPr>
          <w:sz w:val="24"/>
          <w:szCs w:val="24"/>
        </w:rPr>
        <w:t>formální</w:t>
      </w:r>
      <w:r w:rsidRPr="00044838">
        <w:rPr>
          <w:sz w:val="24"/>
          <w:szCs w:val="24"/>
        </w:rPr>
        <w:t xml:space="preserve"> stránky odevzdaného úkolu.</w:t>
      </w:r>
    </w:p>
    <w:p w:rsidR="00044838" w:rsidRPr="00117020" w:rsidRDefault="00044838" w:rsidP="00044838">
      <w:pPr>
        <w:ind w:left="1069"/>
        <w:jc w:val="both"/>
        <w:rPr>
          <w:sz w:val="24"/>
          <w:szCs w:val="24"/>
        </w:rPr>
      </w:pPr>
    </w:p>
    <w:p w:rsidR="00F46BAF" w:rsidRDefault="00F46BAF" w:rsidP="00F46BAF">
      <w:pPr>
        <w:jc w:val="both"/>
        <w:rPr>
          <w:sz w:val="24"/>
          <w:szCs w:val="24"/>
        </w:rPr>
      </w:pPr>
      <w:r>
        <w:rPr>
          <w:sz w:val="24"/>
          <w:szCs w:val="24"/>
        </w:rPr>
        <w:t>Úkol je nutné odevzdat ve stanoveném termínu (25. 11. 2016) přes Portál ve formátu MS Word či obdobném.</w:t>
      </w:r>
    </w:p>
    <w:p w:rsidR="00F46BAF" w:rsidRPr="00527439" w:rsidRDefault="00F46BAF" w:rsidP="00F46BAF">
      <w:pPr>
        <w:jc w:val="both"/>
      </w:pPr>
      <w:r>
        <w:rPr>
          <w:sz w:val="24"/>
          <w:szCs w:val="24"/>
        </w:rPr>
        <w:t xml:space="preserve">Případné dotazy posílejte na </w:t>
      </w:r>
      <w:hyperlink r:id="rId6" w:history="1">
        <w:r w:rsidRPr="004C2067">
          <w:rPr>
            <w:rStyle w:val="Hypertextovodkaz"/>
            <w:sz w:val="24"/>
            <w:szCs w:val="24"/>
          </w:rPr>
          <w:t>maxim.tomoszek@upol.cz</w:t>
        </w:r>
      </w:hyperlink>
      <w:r>
        <w:rPr>
          <w:sz w:val="24"/>
          <w:szCs w:val="24"/>
        </w:rPr>
        <w:t xml:space="preserve"> </w:t>
      </w:r>
    </w:p>
    <w:p w:rsidR="00FF4E01" w:rsidRPr="00044838" w:rsidRDefault="00FF4E01" w:rsidP="00F46BAF">
      <w:pPr>
        <w:jc w:val="both"/>
        <w:rPr>
          <w:sz w:val="24"/>
          <w:szCs w:val="24"/>
        </w:rPr>
      </w:pPr>
      <w:bookmarkStart w:id="0" w:name="_GoBack"/>
      <w:bookmarkEnd w:id="0"/>
    </w:p>
    <w:sectPr w:rsidR="00FF4E01" w:rsidRPr="00044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B5B"/>
    <w:multiLevelType w:val="hybridMultilevel"/>
    <w:tmpl w:val="402A1D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66931B1"/>
    <w:multiLevelType w:val="hybridMultilevel"/>
    <w:tmpl w:val="33781172"/>
    <w:lvl w:ilvl="0" w:tplc="57026932">
      <w:numFmt w:val="bullet"/>
      <w:lvlText w:val="-"/>
      <w:lvlJc w:val="left"/>
      <w:pPr>
        <w:ind w:left="1069" w:hanging="360"/>
      </w:pPr>
      <w:rPr>
        <w:rFonts w:ascii="Garamond" w:eastAsia="Cambria" w:hAnsi="Garamond"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
    <w:nsid w:val="7CE36C1D"/>
    <w:multiLevelType w:val="hybridMultilevel"/>
    <w:tmpl w:val="9BEC4BBA"/>
    <w:lvl w:ilvl="0" w:tplc="9CCE361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38"/>
    <w:rsid w:val="00044838"/>
    <w:rsid w:val="00612835"/>
    <w:rsid w:val="00920DAD"/>
    <w:rsid w:val="00C1594D"/>
    <w:rsid w:val="00F46BAF"/>
    <w:rsid w:val="00FF4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4838"/>
    <w:pPr>
      <w:ind w:left="720"/>
      <w:contextualSpacing/>
    </w:pPr>
  </w:style>
  <w:style w:type="character" w:styleId="Hypertextovodkaz">
    <w:name w:val="Hyperlink"/>
    <w:basedOn w:val="Standardnpsmoodstavce"/>
    <w:uiPriority w:val="99"/>
    <w:unhideWhenUsed/>
    <w:rsid w:val="00044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4838"/>
    <w:pPr>
      <w:ind w:left="720"/>
      <w:contextualSpacing/>
    </w:pPr>
  </w:style>
  <w:style w:type="character" w:styleId="Hypertextovodkaz">
    <w:name w:val="Hyperlink"/>
    <w:basedOn w:val="Standardnpsmoodstavce"/>
    <w:uiPriority w:val="99"/>
    <w:unhideWhenUsed/>
    <w:rsid w:val="00044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1841">
      <w:bodyDiv w:val="1"/>
      <w:marLeft w:val="0"/>
      <w:marRight w:val="0"/>
      <w:marTop w:val="0"/>
      <w:marBottom w:val="0"/>
      <w:divBdr>
        <w:top w:val="none" w:sz="0" w:space="0" w:color="auto"/>
        <w:left w:val="none" w:sz="0" w:space="0" w:color="auto"/>
        <w:bottom w:val="none" w:sz="0" w:space="0" w:color="auto"/>
        <w:right w:val="none" w:sz="0" w:space="0" w:color="auto"/>
      </w:divBdr>
    </w:div>
    <w:div w:id="1881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im.tomoszek@upo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2702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Zbíral</dc:creator>
  <cp:lastModifiedBy>Max</cp:lastModifiedBy>
  <cp:revision>2</cp:revision>
  <dcterms:created xsi:type="dcterms:W3CDTF">2014-10-16T10:49:00Z</dcterms:created>
  <dcterms:modified xsi:type="dcterms:W3CDTF">2016-10-20T21:02:00Z</dcterms:modified>
</cp:coreProperties>
</file>