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5C" w:rsidRDefault="001A175C" w:rsidP="001A175C">
      <w:pPr>
        <w:jc w:val="center"/>
        <w:rPr>
          <w:b/>
          <w:sz w:val="28"/>
          <w:szCs w:val="28"/>
          <w:u w:val="single"/>
        </w:rPr>
      </w:pPr>
      <w:r w:rsidRPr="00C83363">
        <w:rPr>
          <w:b/>
          <w:sz w:val="28"/>
          <w:szCs w:val="28"/>
          <w:u w:val="single"/>
        </w:rPr>
        <w:t>Podmínky udělení zápočtu</w:t>
      </w:r>
      <w:r w:rsidR="009E4316">
        <w:rPr>
          <w:b/>
          <w:sz w:val="28"/>
          <w:szCs w:val="28"/>
          <w:u w:val="single"/>
        </w:rPr>
        <w:t xml:space="preserve"> pro NPSZ v </w:t>
      </w:r>
      <w:proofErr w:type="spellStart"/>
      <w:r w:rsidR="009E4316">
        <w:rPr>
          <w:b/>
          <w:sz w:val="28"/>
          <w:szCs w:val="28"/>
          <w:u w:val="single"/>
        </w:rPr>
        <w:t>ak</w:t>
      </w:r>
      <w:proofErr w:type="spellEnd"/>
      <w:r w:rsidR="009E4316">
        <w:rPr>
          <w:b/>
          <w:sz w:val="28"/>
          <w:szCs w:val="28"/>
          <w:u w:val="single"/>
        </w:rPr>
        <w:t>. roce 201</w:t>
      </w:r>
      <w:r w:rsidR="00963C20">
        <w:rPr>
          <w:b/>
          <w:sz w:val="28"/>
          <w:szCs w:val="28"/>
          <w:u w:val="single"/>
        </w:rPr>
        <w:t>6</w:t>
      </w:r>
      <w:r w:rsidR="009E4316">
        <w:rPr>
          <w:b/>
          <w:sz w:val="28"/>
          <w:szCs w:val="28"/>
          <w:u w:val="single"/>
        </w:rPr>
        <w:t>/201</w:t>
      </w:r>
      <w:r w:rsidR="00963C20">
        <w:rPr>
          <w:b/>
          <w:sz w:val="28"/>
          <w:szCs w:val="28"/>
          <w:u w:val="single"/>
        </w:rPr>
        <w:t>7</w:t>
      </w:r>
      <w:r w:rsidRPr="00C83363">
        <w:rPr>
          <w:b/>
          <w:sz w:val="28"/>
          <w:szCs w:val="28"/>
          <w:u w:val="single"/>
        </w:rPr>
        <w:t>:</w:t>
      </w:r>
    </w:p>
    <w:p w:rsidR="001A175C" w:rsidRDefault="001A175C" w:rsidP="001A175C">
      <w:pPr>
        <w:jc w:val="center"/>
        <w:rPr>
          <w:b/>
          <w:sz w:val="28"/>
          <w:szCs w:val="28"/>
          <w:u w:val="single"/>
        </w:rPr>
      </w:pPr>
    </w:p>
    <w:p w:rsidR="001A175C" w:rsidRPr="00C83363" w:rsidRDefault="001A175C" w:rsidP="001A175C">
      <w:pPr>
        <w:jc w:val="center"/>
        <w:rPr>
          <w:b/>
          <w:sz w:val="28"/>
          <w:szCs w:val="28"/>
          <w:u w:val="single"/>
        </w:rPr>
      </w:pPr>
    </w:p>
    <w:p w:rsidR="001A175C" w:rsidRDefault="001A175C" w:rsidP="001A175C">
      <w:pPr>
        <w:jc w:val="both"/>
        <w:rPr>
          <w:sz w:val="22"/>
        </w:rPr>
      </w:pPr>
    </w:p>
    <w:p w:rsidR="001A175C" w:rsidRPr="00D33928" w:rsidRDefault="001A175C" w:rsidP="001A175C">
      <w:pPr>
        <w:numPr>
          <w:ilvl w:val="0"/>
          <w:numId w:val="1"/>
        </w:numPr>
        <w:spacing w:line="360" w:lineRule="auto"/>
        <w:jc w:val="both"/>
      </w:pPr>
      <w:r w:rsidRPr="00D33928">
        <w:rPr>
          <w:b/>
          <w:bCs/>
        </w:rPr>
        <w:t>Aktivní</w:t>
      </w:r>
      <w:r w:rsidRPr="00D33928">
        <w:t xml:space="preserve"> účast na seminářích</w:t>
      </w:r>
      <w:r>
        <w:t>.</w:t>
      </w:r>
    </w:p>
    <w:p w:rsidR="00085881" w:rsidRPr="00D33928" w:rsidRDefault="00085881" w:rsidP="00085881">
      <w:pPr>
        <w:numPr>
          <w:ilvl w:val="0"/>
          <w:numId w:val="1"/>
        </w:numPr>
        <w:spacing w:line="360" w:lineRule="auto"/>
        <w:jc w:val="both"/>
      </w:pPr>
      <w:r w:rsidRPr="00D33928">
        <w:rPr>
          <w:b/>
          <w:bCs/>
        </w:rPr>
        <w:t xml:space="preserve">Z šesti seminářů </w:t>
      </w:r>
      <w:r>
        <w:rPr>
          <w:b/>
          <w:bCs/>
        </w:rPr>
        <w:t xml:space="preserve">je </w:t>
      </w:r>
      <w:r w:rsidRPr="00D33928">
        <w:rPr>
          <w:b/>
          <w:bCs/>
        </w:rPr>
        <w:t xml:space="preserve">povolena </w:t>
      </w:r>
      <w:r>
        <w:rPr>
          <w:b/>
          <w:bCs/>
        </w:rPr>
        <w:t>jedna</w:t>
      </w:r>
      <w:r w:rsidRPr="00D33928">
        <w:rPr>
          <w:b/>
          <w:bCs/>
        </w:rPr>
        <w:t xml:space="preserve"> absence</w:t>
      </w:r>
      <w:r w:rsidRPr="00D33928">
        <w:rPr>
          <w:bCs/>
        </w:rPr>
        <w:t xml:space="preserve">. </w:t>
      </w:r>
      <w:r>
        <w:rPr>
          <w:bCs/>
        </w:rPr>
        <w:t xml:space="preserve">Za každou absenci navíc musí </w:t>
      </w:r>
      <w:r w:rsidRPr="00085881">
        <w:rPr>
          <w:bCs/>
        </w:rPr>
        <w:t>student písemně vypracovat řešení příkladu</w:t>
      </w:r>
      <w:r w:rsidRPr="0000208F">
        <w:rPr>
          <w:b/>
          <w:bCs/>
        </w:rPr>
        <w:t xml:space="preserve"> </w:t>
      </w:r>
      <w:r w:rsidRPr="0000208F">
        <w:rPr>
          <w:bCs/>
        </w:rPr>
        <w:t>zadaného vyučujícím</w:t>
      </w:r>
      <w:r>
        <w:rPr>
          <w:bCs/>
        </w:rPr>
        <w:t>, který vede jeho seminář</w:t>
      </w:r>
      <w:r>
        <w:rPr>
          <w:b/>
          <w:bCs/>
        </w:rPr>
        <w:t>.</w:t>
      </w:r>
    </w:p>
    <w:p w:rsidR="001A175C" w:rsidRDefault="001A175C" w:rsidP="001A175C">
      <w:pPr>
        <w:numPr>
          <w:ilvl w:val="0"/>
          <w:numId w:val="1"/>
        </w:numPr>
        <w:spacing w:line="360" w:lineRule="auto"/>
        <w:jc w:val="both"/>
      </w:pPr>
      <w:r w:rsidRPr="00D33928">
        <w:t xml:space="preserve">V seminářích budou zadány celkem </w:t>
      </w:r>
      <w:r>
        <w:rPr>
          <w:b/>
        </w:rPr>
        <w:t xml:space="preserve">dva </w:t>
      </w:r>
      <w:r w:rsidR="00A1266F">
        <w:rPr>
          <w:b/>
        </w:rPr>
        <w:t xml:space="preserve">průběžné </w:t>
      </w:r>
      <w:r>
        <w:rPr>
          <w:b/>
        </w:rPr>
        <w:t>seminární</w:t>
      </w:r>
      <w:r w:rsidRPr="00D33928">
        <w:rPr>
          <w:b/>
        </w:rPr>
        <w:t xml:space="preserve"> testy, </w:t>
      </w:r>
      <w:r w:rsidRPr="00741342">
        <w:t>za něž lze získat maximálně 20 bodů</w:t>
      </w:r>
      <w:r>
        <w:rPr>
          <w:b/>
        </w:rPr>
        <w:t xml:space="preserve"> (</w:t>
      </w:r>
      <w:r w:rsidR="00A1266F">
        <w:rPr>
          <w:b/>
        </w:rPr>
        <w:t xml:space="preserve">první test </w:t>
      </w:r>
      <w:r>
        <w:rPr>
          <w:b/>
        </w:rPr>
        <w:t xml:space="preserve">na </w:t>
      </w:r>
      <w:r w:rsidR="00920AB3">
        <w:rPr>
          <w:b/>
        </w:rPr>
        <w:t>třetím</w:t>
      </w:r>
      <w:r w:rsidR="00A1266F">
        <w:rPr>
          <w:b/>
        </w:rPr>
        <w:t xml:space="preserve"> semináři a druhý test </w:t>
      </w:r>
      <w:r w:rsidR="00920AB3">
        <w:rPr>
          <w:b/>
        </w:rPr>
        <w:t>na posledním semináři)</w:t>
      </w:r>
      <w:r w:rsidRPr="00D33928">
        <w:rPr>
          <w:b/>
        </w:rPr>
        <w:t xml:space="preserve">. </w:t>
      </w:r>
      <w:r w:rsidRPr="00741342">
        <w:t xml:space="preserve">Minimální počet bodů pro zisk zápočtu jako jedné z podmínek je 15 bodů. </w:t>
      </w:r>
    </w:p>
    <w:p w:rsidR="00963C20" w:rsidRPr="00741342" w:rsidRDefault="00963C20" w:rsidP="00963C20">
      <w:pPr>
        <w:spacing w:line="360" w:lineRule="auto"/>
        <w:ind w:left="567"/>
        <w:jc w:val="both"/>
      </w:pPr>
      <w:r>
        <w:t>Seminární testy se konají pouze v příslušných seminářích, nikoliv individuálně.</w:t>
      </w:r>
      <w:bookmarkStart w:id="0" w:name="_GoBack"/>
      <w:bookmarkEnd w:id="0"/>
    </w:p>
    <w:p w:rsidR="001A175C" w:rsidRPr="00D33928" w:rsidRDefault="001A175C" w:rsidP="001A175C">
      <w:pPr>
        <w:numPr>
          <w:ilvl w:val="0"/>
          <w:numId w:val="1"/>
        </w:numPr>
        <w:spacing w:line="360" w:lineRule="auto"/>
        <w:jc w:val="both"/>
      </w:pPr>
      <w:r w:rsidRPr="00D33928">
        <w:rPr>
          <w:b/>
        </w:rPr>
        <w:t>Zá</w:t>
      </w:r>
      <w:r>
        <w:rPr>
          <w:b/>
        </w:rPr>
        <w:t>věrečný zá</w:t>
      </w:r>
      <w:r w:rsidRPr="00D33928">
        <w:rPr>
          <w:b/>
        </w:rPr>
        <w:t>počtový test bude povinen absolvovat pouze ten student, který nezíská stanovený počet bodů</w:t>
      </w:r>
      <w:r w:rsidRPr="00D33928">
        <w:t xml:space="preserve"> </w:t>
      </w:r>
      <w:r>
        <w:t>ze dvou seminárních testů b</w:t>
      </w:r>
      <w:r w:rsidRPr="00D33928">
        <w:t>ěhem semestru. Maximální počet bodů je 2</w:t>
      </w:r>
      <w:r w:rsidR="00933314">
        <w:t>5</w:t>
      </w:r>
      <w:r w:rsidRPr="00D33928">
        <w:t xml:space="preserve"> a minimální pro zisk zápočtu 1</w:t>
      </w:r>
      <w:r w:rsidR="00933314">
        <w:t>7</w:t>
      </w:r>
      <w:r>
        <w:t xml:space="preserve"> bodů</w:t>
      </w:r>
      <w:r w:rsidRPr="00D33928">
        <w:t>.</w:t>
      </w:r>
      <w:r w:rsidR="00A1266F">
        <w:t xml:space="preserve"> </w:t>
      </w:r>
      <w:r w:rsidR="00FE163E">
        <w:t>Zápočtový test se skládá z</w:t>
      </w:r>
      <w:r w:rsidR="00933314">
        <w:t xml:space="preserve"> teoretické části (potvrzování pravdivosti tvrzení) a praktické části (dva příklady). </w:t>
      </w:r>
    </w:p>
    <w:p w:rsidR="00741342" w:rsidRPr="00741342" w:rsidRDefault="009E4316" w:rsidP="001A175C">
      <w:pPr>
        <w:numPr>
          <w:ilvl w:val="0"/>
          <w:numId w:val="1"/>
        </w:numPr>
        <w:spacing w:line="360" w:lineRule="auto"/>
        <w:jc w:val="both"/>
      </w:pPr>
      <w:r>
        <w:t>Aktuální i</w:t>
      </w:r>
      <w:r w:rsidR="00741342">
        <w:t>nformace k výuce, náplni seminářů, studijním pomůckám a zadání na semináře jsou vyvěšovány na e-nástěnce PF UP.</w:t>
      </w:r>
      <w:r w:rsidR="001A175C">
        <w:rPr>
          <w:b/>
          <w:i/>
        </w:rPr>
        <w:t xml:space="preserve"> </w:t>
      </w:r>
    </w:p>
    <w:p w:rsidR="0064671F" w:rsidRPr="0064671F" w:rsidRDefault="00B32237" w:rsidP="005858D6">
      <w:pPr>
        <w:numPr>
          <w:ilvl w:val="0"/>
          <w:numId w:val="2"/>
        </w:numPr>
        <w:tabs>
          <w:tab w:val="clear" w:pos="644"/>
        </w:tabs>
        <w:spacing w:line="360" w:lineRule="auto"/>
        <w:ind w:left="567" w:hanging="283"/>
        <w:jc w:val="both"/>
        <w:rPr>
          <w:b/>
        </w:rPr>
      </w:pPr>
      <w:r w:rsidRPr="00741342">
        <w:rPr>
          <w:b/>
        </w:rPr>
        <w:t>P</w:t>
      </w:r>
      <w:r w:rsidR="001A175C" w:rsidRPr="00741342">
        <w:rPr>
          <w:b/>
        </w:rPr>
        <w:t xml:space="preserve">říklady řešené na seminářích </w:t>
      </w:r>
      <w:r w:rsidR="00741342">
        <w:rPr>
          <w:b/>
        </w:rPr>
        <w:t>jsou</w:t>
      </w:r>
      <w:r w:rsidR="001A175C" w:rsidRPr="00741342">
        <w:rPr>
          <w:b/>
        </w:rPr>
        <w:t xml:space="preserve"> čerpány ze </w:t>
      </w:r>
      <w:r w:rsidR="00A47335" w:rsidRPr="00741342">
        <w:rPr>
          <w:b/>
        </w:rPr>
        <w:t>cvičebnice Halířová, G.</w:t>
      </w:r>
      <w:r w:rsidR="00741342">
        <w:rPr>
          <w:b/>
        </w:rPr>
        <w:t>,</w:t>
      </w:r>
      <w:r w:rsidR="00A47335" w:rsidRPr="00741342">
        <w:rPr>
          <w:b/>
        </w:rPr>
        <w:t xml:space="preserve"> </w:t>
      </w:r>
      <w:proofErr w:type="spellStart"/>
      <w:r w:rsidR="00A47335" w:rsidRPr="00741342">
        <w:rPr>
          <w:b/>
        </w:rPr>
        <w:t>Melotíková</w:t>
      </w:r>
      <w:proofErr w:type="spellEnd"/>
      <w:r w:rsidR="00A47335" w:rsidRPr="00741342">
        <w:rPr>
          <w:b/>
        </w:rPr>
        <w:t>, P.: Praktikum z práva sociálního zabezpečení</w:t>
      </w:r>
      <w:r w:rsidR="0064671F" w:rsidRPr="0064671F">
        <w:rPr>
          <w:i/>
        </w:rPr>
        <w:t xml:space="preserve"> </w:t>
      </w:r>
      <w:r w:rsidR="0064671F" w:rsidRPr="0064671F">
        <w:rPr>
          <w:b/>
        </w:rPr>
        <w:t>podle právního stavu k 1. 1</w:t>
      </w:r>
      <w:r w:rsidR="00933314">
        <w:rPr>
          <w:b/>
        </w:rPr>
        <w:t>0</w:t>
      </w:r>
      <w:r w:rsidR="0064671F" w:rsidRPr="0064671F">
        <w:rPr>
          <w:b/>
        </w:rPr>
        <w:t>. 201</w:t>
      </w:r>
      <w:r w:rsidR="00933314">
        <w:rPr>
          <w:b/>
        </w:rPr>
        <w:t>5</w:t>
      </w:r>
      <w:r w:rsidR="0064671F" w:rsidRPr="0064671F">
        <w:rPr>
          <w:b/>
        </w:rPr>
        <w:t xml:space="preserve">. </w:t>
      </w:r>
      <w:r w:rsidR="00933314">
        <w:rPr>
          <w:b/>
        </w:rPr>
        <w:t>4</w:t>
      </w:r>
      <w:r w:rsidR="0064671F" w:rsidRPr="0064671F">
        <w:rPr>
          <w:b/>
        </w:rPr>
        <w:t>. aktualizované a přepracované vydání. Praha: Leges 201</w:t>
      </w:r>
      <w:r w:rsidR="00933314">
        <w:rPr>
          <w:b/>
        </w:rPr>
        <w:t>5.</w:t>
      </w:r>
    </w:p>
    <w:p w:rsidR="00A1266F" w:rsidRDefault="00A1266F" w:rsidP="001A175C">
      <w:pPr>
        <w:numPr>
          <w:ilvl w:val="0"/>
          <w:numId w:val="1"/>
        </w:numPr>
        <w:spacing w:line="360" w:lineRule="auto"/>
        <w:jc w:val="both"/>
      </w:pPr>
      <w:r w:rsidRPr="00741342">
        <w:rPr>
          <w:b/>
        </w:rPr>
        <w:t xml:space="preserve">Podmínky pro studenty </w:t>
      </w:r>
      <w:r w:rsidR="00741342" w:rsidRPr="00741342">
        <w:rPr>
          <w:b/>
        </w:rPr>
        <w:t xml:space="preserve">v rámci programu </w:t>
      </w:r>
      <w:r w:rsidRPr="00741342">
        <w:rPr>
          <w:b/>
        </w:rPr>
        <w:t>Erasmus</w:t>
      </w:r>
      <w:r w:rsidR="009E4316">
        <w:rPr>
          <w:b/>
        </w:rPr>
        <w:t xml:space="preserve"> / Zahraniční pracovní stáž</w:t>
      </w:r>
      <w:r w:rsidRPr="00741342">
        <w:rPr>
          <w:b/>
        </w:rPr>
        <w:t xml:space="preserve"> </w:t>
      </w:r>
      <w:r w:rsidRPr="00741342">
        <w:t xml:space="preserve">řeší individuálně </w:t>
      </w:r>
      <w:r w:rsidR="00741342" w:rsidRPr="00741342">
        <w:t>JUD</w:t>
      </w:r>
      <w:r w:rsidRPr="00741342">
        <w:t xml:space="preserve">r. </w:t>
      </w:r>
      <w:r w:rsidR="00741342" w:rsidRPr="00741342">
        <w:t>Halířová.</w:t>
      </w:r>
    </w:p>
    <w:p w:rsidR="009E4316" w:rsidRDefault="009E4316" w:rsidP="009E4316">
      <w:pPr>
        <w:spacing w:line="360" w:lineRule="auto"/>
        <w:jc w:val="both"/>
      </w:pPr>
    </w:p>
    <w:p w:rsidR="009E4316" w:rsidRDefault="009E4316" w:rsidP="009E4316">
      <w:pPr>
        <w:spacing w:line="360" w:lineRule="auto"/>
        <w:jc w:val="both"/>
      </w:pPr>
    </w:p>
    <w:p w:rsidR="009E4316" w:rsidRDefault="009E4316" w:rsidP="009E4316">
      <w:pPr>
        <w:jc w:val="both"/>
      </w:pPr>
      <w:r>
        <w:t>JUDr. Gabriela Halířová, Ph.D.</w:t>
      </w:r>
    </w:p>
    <w:p w:rsidR="009E4316" w:rsidRPr="00741342" w:rsidRDefault="009E4316" w:rsidP="009E4316">
      <w:pPr>
        <w:jc w:val="both"/>
      </w:pPr>
      <w:r>
        <w:t xml:space="preserve">Mgr. Petra </w:t>
      </w:r>
      <w:proofErr w:type="spellStart"/>
      <w:r>
        <w:t>Melotíková</w:t>
      </w:r>
      <w:proofErr w:type="spellEnd"/>
    </w:p>
    <w:p w:rsidR="001A175C" w:rsidRPr="00D33928" w:rsidRDefault="001A175C" w:rsidP="001A175C">
      <w:pPr>
        <w:spacing w:line="360" w:lineRule="auto"/>
        <w:jc w:val="both"/>
      </w:pPr>
    </w:p>
    <w:p w:rsidR="001A175C" w:rsidRDefault="001A175C" w:rsidP="001A175C">
      <w:pPr>
        <w:spacing w:line="360" w:lineRule="auto"/>
        <w:ind w:left="284"/>
        <w:jc w:val="both"/>
        <w:rPr>
          <w:sz w:val="22"/>
        </w:rPr>
      </w:pPr>
    </w:p>
    <w:p w:rsidR="00822178" w:rsidRPr="009C75B2" w:rsidRDefault="00920AB3" w:rsidP="00920AB3">
      <w:pPr>
        <w:spacing w:line="360" w:lineRule="auto"/>
      </w:pPr>
      <w:r w:rsidRPr="009C75B2">
        <w:t xml:space="preserve"> </w:t>
      </w:r>
    </w:p>
    <w:p w:rsidR="00BE69ED" w:rsidRDefault="00BE69ED" w:rsidP="00822178">
      <w:pPr>
        <w:spacing w:line="360" w:lineRule="auto"/>
        <w:jc w:val="center"/>
      </w:pPr>
    </w:p>
    <w:sectPr w:rsidR="00BE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62B6F0"/>
    <w:lvl w:ilvl="0">
      <w:numFmt w:val="decimal"/>
      <w:lvlText w:val="*"/>
      <w:lvlJc w:val="left"/>
    </w:lvl>
  </w:abstractNum>
  <w:abstractNum w:abstractNumId="1">
    <w:nsid w:val="6CE01C8E"/>
    <w:multiLevelType w:val="hybridMultilevel"/>
    <w:tmpl w:val="5EA42814"/>
    <w:lvl w:ilvl="0" w:tplc="3092D546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2">
    <w:nsid w:val="7D533BC3"/>
    <w:multiLevelType w:val="hybridMultilevel"/>
    <w:tmpl w:val="BA9C9570"/>
    <w:lvl w:ilvl="0" w:tplc="3092D54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5C"/>
    <w:rsid w:val="00085881"/>
    <w:rsid w:val="001A175C"/>
    <w:rsid w:val="0028794E"/>
    <w:rsid w:val="002C699C"/>
    <w:rsid w:val="003D20AC"/>
    <w:rsid w:val="003F0CFE"/>
    <w:rsid w:val="004C0FF6"/>
    <w:rsid w:val="005858D6"/>
    <w:rsid w:val="0064671F"/>
    <w:rsid w:val="00651864"/>
    <w:rsid w:val="00693AA3"/>
    <w:rsid w:val="00741342"/>
    <w:rsid w:val="007710E3"/>
    <w:rsid w:val="00822178"/>
    <w:rsid w:val="00862968"/>
    <w:rsid w:val="00920AB3"/>
    <w:rsid w:val="00933314"/>
    <w:rsid w:val="00963C20"/>
    <w:rsid w:val="009E4316"/>
    <w:rsid w:val="00A1266F"/>
    <w:rsid w:val="00A47335"/>
    <w:rsid w:val="00A84A60"/>
    <w:rsid w:val="00B172A2"/>
    <w:rsid w:val="00B32237"/>
    <w:rsid w:val="00B37C5E"/>
    <w:rsid w:val="00BE69ED"/>
    <w:rsid w:val="00C769AF"/>
    <w:rsid w:val="00CD2186"/>
    <w:rsid w:val="00D54492"/>
    <w:rsid w:val="00E87DD2"/>
    <w:rsid w:val="00FD13ED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7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175C"/>
    <w:rPr>
      <w:color w:val="0000FF"/>
      <w:u w:val="single"/>
    </w:rPr>
  </w:style>
  <w:style w:type="character" w:styleId="Siln">
    <w:name w:val="Strong"/>
    <w:uiPriority w:val="22"/>
    <w:qFormat/>
    <w:rsid w:val="003F0CFE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E16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E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7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175C"/>
    <w:rPr>
      <w:color w:val="0000FF"/>
      <w:u w:val="single"/>
    </w:rPr>
  </w:style>
  <w:style w:type="character" w:styleId="Siln">
    <w:name w:val="Strong"/>
    <w:uiPriority w:val="22"/>
    <w:qFormat/>
    <w:rsid w:val="003F0CFE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E16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E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udělení zápočtu:</vt:lpstr>
    </vt:vector>
  </TitlesOfParts>
  <Company>PF UP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udělení zápočtu:</dc:title>
  <dc:creator>halir</dc:creator>
  <cp:lastModifiedBy>Halirova Gabriela</cp:lastModifiedBy>
  <cp:revision>3</cp:revision>
  <cp:lastPrinted>2014-10-30T11:02:00Z</cp:lastPrinted>
  <dcterms:created xsi:type="dcterms:W3CDTF">2016-09-19T08:55:00Z</dcterms:created>
  <dcterms:modified xsi:type="dcterms:W3CDTF">2016-09-19T08:56:00Z</dcterms:modified>
</cp:coreProperties>
</file>