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6E" w:rsidRPr="00E42523" w:rsidRDefault="003A146E" w:rsidP="0022508F">
      <w:pPr>
        <w:pStyle w:val="Zkladntext"/>
        <w:widowControl w:val="0"/>
        <w:suppressAutoHyphens/>
        <w:overflowPunct/>
        <w:autoSpaceDE/>
        <w:autoSpaceDN/>
        <w:adjustRightInd/>
        <w:spacing w:line="240" w:lineRule="auto"/>
        <w:jc w:val="center"/>
        <w:textAlignment w:val="auto"/>
        <w:rPr>
          <w:b/>
          <w:i/>
          <w:sz w:val="26"/>
          <w:szCs w:val="26"/>
        </w:rPr>
      </w:pPr>
      <w:r w:rsidRPr="00E42523">
        <w:rPr>
          <w:b/>
          <w:i/>
          <w:sz w:val="26"/>
          <w:szCs w:val="26"/>
        </w:rPr>
        <w:t xml:space="preserve">Průvodce </w:t>
      </w:r>
      <w:r w:rsidR="009260B8">
        <w:rPr>
          <w:b/>
          <w:i/>
          <w:sz w:val="26"/>
          <w:szCs w:val="26"/>
        </w:rPr>
        <w:t xml:space="preserve">základními </w:t>
      </w:r>
      <w:r w:rsidRPr="00E42523">
        <w:rPr>
          <w:b/>
          <w:i/>
          <w:sz w:val="26"/>
          <w:szCs w:val="26"/>
        </w:rPr>
        <w:t>prameny a literaturou</w:t>
      </w:r>
      <w:r w:rsidR="009260B8">
        <w:rPr>
          <w:b/>
          <w:i/>
          <w:sz w:val="26"/>
          <w:szCs w:val="26"/>
        </w:rPr>
        <w:t xml:space="preserve"> </w:t>
      </w:r>
      <w:r w:rsidRPr="00E42523">
        <w:rPr>
          <w:b/>
          <w:i/>
          <w:sz w:val="26"/>
          <w:szCs w:val="26"/>
        </w:rPr>
        <w:t>občanského práva</w:t>
      </w:r>
    </w:p>
    <w:p w:rsidR="007D1FD8" w:rsidRDefault="00596F32" w:rsidP="00A52312">
      <w:pPr>
        <w:spacing w:before="120" w:line="360" w:lineRule="auto"/>
        <w:jc w:val="both"/>
        <w:rPr>
          <w:color w:val="000000"/>
        </w:rPr>
      </w:pPr>
      <w:r>
        <w:rPr>
          <w:color w:val="000000"/>
        </w:rPr>
        <w:t>Vzhledem k tomu, že n</w:t>
      </w:r>
      <w:r w:rsidR="003A146E">
        <w:rPr>
          <w:color w:val="000000"/>
        </w:rPr>
        <w:t xml:space="preserve">ový občanský zákoník </w:t>
      </w:r>
      <w:r>
        <w:rPr>
          <w:color w:val="000000"/>
        </w:rPr>
        <w:t>navazuje na česko-rakouskou tradici a zejména na vládní návrh občanského zákoníku z </w:t>
      </w:r>
      <w:r w:rsidR="001E5749">
        <w:rPr>
          <w:color w:val="000000"/>
        </w:rPr>
        <w:t>roku</w:t>
      </w:r>
      <w:r>
        <w:rPr>
          <w:color w:val="000000"/>
        </w:rPr>
        <w:t xml:space="preserve"> 1936/37</w:t>
      </w:r>
      <w:r w:rsidR="00A52312">
        <w:rPr>
          <w:color w:val="000000"/>
        </w:rPr>
        <w:t xml:space="preserve">, </w:t>
      </w:r>
      <w:r>
        <w:rPr>
          <w:color w:val="000000"/>
        </w:rPr>
        <w:t xml:space="preserve">tak se opět více využívá meziválečná literatura. V </w:t>
      </w:r>
      <w:r w:rsidR="003A146E">
        <w:rPr>
          <w:color w:val="000000"/>
        </w:rPr>
        <w:t xml:space="preserve">nejnovějších komentářích </w:t>
      </w:r>
      <w:r>
        <w:rPr>
          <w:color w:val="000000"/>
        </w:rPr>
        <w:t xml:space="preserve">se také </w:t>
      </w:r>
      <w:r w:rsidR="003A146E">
        <w:rPr>
          <w:color w:val="000000"/>
        </w:rPr>
        <w:t>pravidelně odkazuje na meziválečné učebnice včetně těch romanistických</w:t>
      </w:r>
      <w:r>
        <w:rPr>
          <w:color w:val="000000"/>
        </w:rPr>
        <w:t>, u dědického práva takřka výlučně.</w:t>
      </w:r>
      <w:r w:rsidR="007D1FD8">
        <w:rPr>
          <w:color w:val="000000"/>
        </w:rPr>
        <w:t xml:space="preserve"> </w:t>
      </w:r>
    </w:p>
    <w:p w:rsidR="003A146E" w:rsidRPr="007D1FD8" w:rsidRDefault="009F0491" w:rsidP="00A52312">
      <w:pPr>
        <w:spacing w:before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/</w:t>
      </w:r>
      <w:r w:rsidR="007D1FD8" w:rsidRPr="007D1FD8">
        <w:rPr>
          <w:color w:val="000000"/>
          <w:sz w:val="22"/>
          <w:szCs w:val="22"/>
        </w:rPr>
        <w:t>Řada z nich vyšla v rámci edice „</w:t>
      </w:r>
      <w:r w:rsidR="007D1FD8" w:rsidRPr="009F0491">
        <w:rPr>
          <w:color w:val="000000"/>
          <w:sz w:val="22"/>
          <w:szCs w:val="22"/>
        </w:rPr>
        <w:t>Klasická právnická díla“ nakladatelství Wolters Kluwer ČR</w:t>
      </w:r>
      <w:r w:rsidR="00642164">
        <w:rPr>
          <w:color w:val="000000"/>
          <w:sz w:val="22"/>
          <w:szCs w:val="22"/>
        </w:rPr>
        <w:t xml:space="preserve"> (ed. J. Spáčil)</w:t>
      </w:r>
      <w:r w:rsidR="007D1FD8" w:rsidRPr="009F0491">
        <w:rPr>
          <w:color w:val="000000"/>
          <w:sz w:val="22"/>
          <w:szCs w:val="22"/>
        </w:rPr>
        <w:t xml:space="preserve">. </w:t>
      </w:r>
      <w:r w:rsidR="00793BE4" w:rsidRPr="009F0491">
        <w:rPr>
          <w:color w:val="000000"/>
          <w:sz w:val="22"/>
          <w:szCs w:val="22"/>
        </w:rPr>
        <w:t>Blíže:</w:t>
      </w:r>
      <w:r w:rsidR="007D1FD8" w:rsidRPr="009F0491">
        <w:rPr>
          <w:color w:val="000000"/>
          <w:sz w:val="22"/>
          <w:szCs w:val="22"/>
        </w:rPr>
        <w:t xml:space="preserve"> </w:t>
      </w:r>
      <w:r w:rsidR="007D1FD8" w:rsidRPr="009F0491">
        <w:rPr>
          <w:sz w:val="22"/>
          <w:szCs w:val="22"/>
        </w:rPr>
        <w:t>Tradice v novém. K pětiletému výročí edice Klasická právnická díla.</w:t>
      </w:r>
      <w:r w:rsidR="007D1FD8" w:rsidRPr="009F0491">
        <w:rPr>
          <w:i/>
          <w:sz w:val="22"/>
          <w:szCs w:val="22"/>
        </w:rPr>
        <w:t xml:space="preserve"> Bulletin advokacie online</w:t>
      </w:r>
      <w:r w:rsidR="007D1FD8" w:rsidRPr="009F0491">
        <w:rPr>
          <w:sz w:val="22"/>
          <w:szCs w:val="22"/>
        </w:rPr>
        <w:t xml:space="preserve">, 13. 1. 2014; dostupné </w:t>
      </w:r>
      <w:r w:rsidR="007D1FD8" w:rsidRPr="003B1961">
        <w:rPr>
          <w:sz w:val="22"/>
          <w:szCs w:val="22"/>
        </w:rPr>
        <w:t xml:space="preserve">z: </w:t>
      </w:r>
      <w:r w:rsidR="007D1FD8" w:rsidRPr="003B1961">
        <w:rPr>
          <w:rStyle w:val="Hypertextovodkaz"/>
          <w:sz w:val="22"/>
          <w:szCs w:val="22"/>
          <w:lang w:val="pl-PL"/>
        </w:rPr>
        <w:t>http://www.bulletin-advokacie.cz/tradice-v-novem.-k-petiletemu-vyroci-edice-klasicka-pravnicka-dila</w:t>
      </w:r>
      <w:r w:rsidR="007D1FD8" w:rsidRPr="003B1961">
        <w:rPr>
          <w:sz w:val="22"/>
          <w:szCs w:val="22"/>
        </w:rPr>
        <w:t>./</w:t>
      </w:r>
      <w:r w:rsidR="003A146E" w:rsidRPr="009F0491">
        <w:rPr>
          <w:color w:val="000000"/>
          <w:sz w:val="22"/>
          <w:szCs w:val="22"/>
        </w:rPr>
        <w:t xml:space="preserve">  </w:t>
      </w:r>
    </w:p>
    <w:p w:rsidR="003A146E" w:rsidRPr="00566329" w:rsidRDefault="005840C5" w:rsidP="003A146E">
      <w:pPr>
        <w:pStyle w:val="Zkladntext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spacing w:before="120" w:after="120" w:line="240" w:lineRule="auto"/>
        <w:jc w:val="left"/>
        <w:textAlignment w:val="auto"/>
        <w:rPr>
          <w:b/>
        </w:rPr>
      </w:pPr>
      <w:r>
        <w:rPr>
          <w:b/>
        </w:rPr>
        <w:t>P</w:t>
      </w:r>
      <w:r w:rsidR="003A146E">
        <w:rPr>
          <w:b/>
        </w:rPr>
        <w:t xml:space="preserve">rameny </w:t>
      </w:r>
      <w:r w:rsidR="003A146E" w:rsidRPr="00566329">
        <w:rPr>
          <w:b/>
        </w:rPr>
        <w:t>/</w:t>
      </w:r>
      <w:r w:rsidR="003A146E" w:rsidRPr="00566329">
        <w:rPr>
          <w:i/>
        </w:rPr>
        <w:t>zákony, osnovy, důvodové zprávy a jiné publikované prameny</w:t>
      </w:r>
      <w:r w:rsidR="003A146E" w:rsidRPr="00566329">
        <w:rPr>
          <w:b/>
          <w:i/>
        </w:rPr>
        <w:t>/</w:t>
      </w:r>
    </w:p>
    <w:p w:rsidR="0023572E" w:rsidRPr="00456C06" w:rsidRDefault="0023572E" w:rsidP="0023572E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spacing w:after="120" w:line="240" w:lineRule="auto"/>
        <w:jc w:val="left"/>
        <w:textAlignment w:val="auto"/>
      </w:pPr>
      <w:r>
        <w:rPr>
          <w:b/>
          <w:i/>
          <w:iCs/>
          <w:lang w:val="pl-PL"/>
        </w:rPr>
        <w:t>Elektronické</w:t>
      </w:r>
      <w:r w:rsidRPr="00456C06">
        <w:rPr>
          <w:b/>
          <w:i/>
          <w:iCs/>
          <w:lang w:val="pl-PL"/>
        </w:rPr>
        <w:t xml:space="preserve"> zdroje</w:t>
      </w:r>
      <w:r w:rsidRPr="00456C06">
        <w:rPr>
          <w:iCs/>
          <w:lang w:val="pl-PL"/>
        </w:rPr>
        <w:t xml:space="preserve">: </w:t>
      </w:r>
    </w:p>
    <w:p w:rsidR="0033542D" w:rsidRDefault="0033542D" w:rsidP="0033542D">
      <w:pPr>
        <w:pStyle w:val="Zkladntext"/>
        <w:ind w:left="720"/>
        <w:rPr>
          <w:lang w:val="en-US"/>
        </w:rPr>
      </w:pPr>
      <w:r w:rsidRPr="0033542D">
        <w:rPr>
          <w:i/>
          <w:iCs/>
          <w:lang w:val="en-US"/>
        </w:rPr>
        <w:t xml:space="preserve">THE LATIN LIBRARY </w:t>
      </w:r>
      <w:r w:rsidRPr="0033542D">
        <w:rPr>
          <w:rStyle w:val="Siln"/>
          <w:b w:val="0"/>
          <w:lang w:val="en-US"/>
        </w:rPr>
        <w:t xml:space="preserve">(dostupné z: </w:t>
      </w:r>
      <w:hyperlink r:id="rId9" w:history="1">
        <w:r w:rsidRPr="0033542D">
          <w:rPr>
            <w:rStyle w:val="Hypertextovodkaz"/>
            <w:lang w:val="en-US"/>
          </w:rPr>
          <w:t>http://www.thelatinlibrary.com</w:t>
        </w:r>
      </w:hyperlink>
      <w:r w:rsidRPr="0033542D">
        <w:rPr>
          <w:lang w:val="en-US"/>
        </w:rPr>
        <w:t>)</w:t>
      </w:r>
      <w:r>
        <w:rPr>
          <w:lang w:val="en-US"/>
        </w:rPr>
        <w:t>.</w:t>
      </w:r>
    </w:p>
    <w:p w:rsidR="0033542D" w:rsidRPr="0033542D" w:rsidRDefault="0033542D" w:rsidP="0033542D">
      <w:pPr>
        <w:pStyle w:val="Zkladntext"/>
        <w:spacing w:before="60"/>
        <w:ind w:left="720" w:firstLine="354"/>
        <w:rPr>
          <w:sz w:val="22"/>
          <w:szCs w:val="22"/>
        </w:rPr>
      </w:pPr>
      <w:r w:rsidRPr="0033542D">
        <w:rPr>
          <w:sz w:val="22"/>
          <w:szCs w:val="22"/>
        </w:rPr>
        <w:t>/</w:t>
      </w:r>
      <w:r w:rsidR="0073227B">
        <w:rPr>
          <w:sz w:val="22"/>
          <w:szCs w:val="22"/>
        </w:rPr>
        <w:t>P</w:t>
      </w:r>
      <w:r w:rsidRPr="0033542D">
        <w:rPr>
          <w:sz w:val="22"/>
          <w:szCs w:val="22"/>
        </w:rPr>
        <w:t>rávní i neprávní latinské texty./</w:t>
      </w:r>
    </w:p>
    <w:p w:rsidR="0033542D" w:rsidRDefault="0033542D" w:rsidP="0033542D">
      <w:pPr>
        <w:pStyle w:val="Zkladntext"/>
        <w:ind w:left="720"/>
        <w:rPr>
          <w:lang w:val="en-US"/>
        </w:rPr>
      </w:pPr>
      <w:r w:rsidRPr="0033542D">
        <w:rPr>
          <w:i/>
          <w:iCs/>
          <w:lang w:val="en-US"/>
        </w:rPr>
        <w:t xml:space="preserve">The Roman Law Library </w:t>
      </w:r>
      <w:r w:rsidRPr="0033542D">
        <w:rPr>
          <w:rStyle w:val="Siln"/>
          <w:b w:val="0"/>
          <w:lang w:val="en-US"/>
        </w:rPr>
        <w:t>(dostupné z:</w:t>
      </w:r>
      <w:r>
        <w:rPr>
          <w:rStyle w:val="Siln"/>
          <w:b w:val="0"/>
          <w:lang w:val="en-US"/>
        </w:rPr>
        <w:t xml:space="preserve"> </w:t>
      </w:r>
      <w:hyperlink r:id="rId10" w:history="1">
        <w:r w:rsidRPr="001A1175">
          <w:rPr>
            <w:rStyle w:val="Hypertextovodkaz"/>
            <w:lang w:val="en-US"/>
          </w:rPr>
          <w:t>http://droitromain.upmf-grenoble.fr</w:t>
        </w:r>
      </w:hyperlink>
      <w:r>
        <w:rPr>
          <w:lang w:val="en-US"/>
        </w:rPr>
        <w:t>).</w:t>
      </w:r>
    </w:p>
    <w:p w:rsidR="0033542D" w:rsidRPr="0033542D" w:rsidRDefault="0033542D" w:rsidP="0033542D">
      <w:pPr>
        <w:pStyle w:val="Zkladntext"/>
        <w:spacing w:before="60"/>
        <w:ind w:left="720" w:firstLine="354"/>
        <w:rPr>
          <w:sz w:val="22"/>
          <w:szCs w:val="22"/>
        </w:rPr>
      </w:pPr>
      <w:r w:rsidRPr="0033542D">
        <w:rPr>
          <w:sz w:val="22"/>
          <w:szCs w:val="22"/>
        </w:rPr>
        <w:t>/</w:t>
      </w:r>
      <w:r w:rsidR="0073227B">
        <w:rPr>
          <w:sz w:val="22"/>
          <w:szCs w:val="22"/>
        </w:rPr>
        <w:t>Kromě klasických edicí také anglické př</w:t>
      </w:r>
      <w:r w:rsidR="00CE32DE">
        <w:rPr>
          <w:sz w:val="22"/>
          <w:szCs w:val="22"/>
        </w:rPr>
        <w:t>ek</w:t>
      </w:r>
      <w:r w:rsidR="0073227B">
        <w:rPr>
          <w:sz w:val="22"/>
          <w:szCs w:val="22"/>
        </w:rPr>
        <w:t>l</w:t>
      </w:r>
      <w:r w:rsidR="00CE32DE">
        <w:rPr>
          <w:sz w:val="22"/>
          <w:szCs w:val="22"/>
        </w:rPr>
        <w:t>a</w:t>
      </w:r>
      <w:r w:rsidR="0073227B">
        <w:rPr>
          <w:sz w:val="22"/>
          <w:szCs w:val="22"/>
        </w:rPr>
        <w:t xml:space="preserve">dy, mj. také </w:t>
      </w:r>
      <w:r w:rsidR="00CE32DE">
        <w:rPr>
          <w:i/>
          <w:sz w:val="22"/>
          <w:szCs w:val="22"/>
        </w:rPr>
        <w:t>Corpus</w:t>
      </w:r>
      <w:r w:rsidR="0073227B" w:rsidRPr="00CE32DE">
        <w:rPr>
          <w:i/>
          <w:sz w:val="22"/>
          <w:szCs w:val="22"/>
        </w:rPr>
        <w:t xml:space="preserve"> Iuris Civilis</w:t>
      </w:r>
      <w:r w:rsidR="0073227B">
        <w:rPr>
          <w:sz w:val="22"/>
          <w:szCs w:val="22"/>
        </w:rPr>
        <w:t>.</w:t>
      </w:r>
      <w:r w:rsidRPr="0033542D">
        <w:rPr>
          <w:sz w:val="22"/>
          <w:szCs w:val="22"/>
        </w:rPr>
        <w:t>/</w:t>
      </w:r>
    </w:p>
    <w:p w:rsidR="00842ECE" w:rsidRDefault="0023572E" w:rsidP="00842ECE">
      <w:pPr>
        <w:pStyle w:val="Zkladntext"/>
        <w:ind w:left="851" w:hanging="131"/>
        <w:rPr>
          <w:szCs w:val="24"/>
        </w:rPr>
      </w:pPr>
      <w:r w:rsidRPr="00CC6F71">
        <w:rPr>
          <w:i/>
          <w:iCs/>
          <w:lang w:val="de-DE"/>
        </w:rPr>
        <w:t>ALEX</w:t>
      </w:r>
      <w:r w:rsidRPr="00CC6F71">
        <w:rPr>
          <w:lang w:val="de-DE"/>
        </w:rPr>
        <w:t xml:space="preserve">. </w:t>
      </w:r>
      <w:r w:rsidRPr="00CC6F71">
        <w:rPr>
          <w:rStyle w:val="Siln"/>
          <w:b w:val="0"/>
          <w:lang w:val="de-DE"/>
        </w:rPr>
        <w:t>Historische</w:t>
      </w:r>
      <w:r w:rsidRPr="009F08AC">
        <w:rPr>
          <w:rStyle w:val="Siln"/>
          <w:b w:val="0"/>
          <w:szCs w:val="24"/>
          <w:lang w:val="de-DE"/>
        </w:rPr>
        <w:t xml:space="preserve"> Rechts- und Gesetzestexte Online (dostupné z:</w:t>
      </w:r>
      <w:r w:rsidRPr="009F08AC">
        <w:rPr>
          <w:rStyle w:val="Siln"/>
          <w:szCs w:val="24"/>
          <w:lang w:val="de-DE"/>
        </w:rPr>
        <w:t xml:space="preserve"> </w:t>
      </w:r>
      <w:hyperlink r:id="rId11" w:history="1">
        <w:r w:rsidRPr="009F08AC">
          <w:rPr>
            <w:rStyle w:val="Hypertextovodkaz"/>
            <w:szCs w:val="24"/>
            <w:lang w:val="de-DE"/>
          </w:rPr>
          <w:t>http://alex.onb.ac.at</w:t>
        </w:r>
      </w:hyperlink>
      <w:r w:rsidR="0033542D" w:rsidRPr="009F08AC">
        <w:rPr>
          <w:szCs w:val="24"/>
          <w:lang w:val="de-DE"/>
        </w:rPr>
        <w:t>).</w:t>
      </w:r>
      <w:r w:rsidRPr="009F08AC">
        <w:rPr>
          <w:szCs w:val="24"/>
          <w:lang w:val="de-DE"/>
        </w:rPr>
        <w:t xml:space="preserve"> </w:t>
      </w:r>
    </w:p>
    <w:p w:rsidR="0023572E" w:rsidRPr="009F08AC" w:rsidRDefault="0023572E" w:rsidP="00842ECE">
      <w:pPr>
        <w:pStyle w:val="Zkladntext"/>
        <w:ind w:left="851" w:hanging="131"/>
        <w:rPr>
          <w:szCs w:val="24"/>
        </w:rPr>
      </w:pPr>
      <w:r w:rsidRPr="009F08AC">
        <w:rPr>
          <w:i/>
          <w:szCs w:val="24"/>
        </w:rPr>
        <w:t>Společná česko-slovenská digitální parlamentní knihovna.</w:t>
      </w:r>
      <w:r w:rsidRPr="009F08AC">
        <w:rPr>
          <w:szCs w:val="24"/>
        </w:rPr>
        <w:t xml:space="preserve"> </w:t>
      </w:r>
      <w:r w:rsidRPr="009F08AC">
        <w:rPr>
          <w:szCs w:val="24"/>
          <w:lang w:val="pl-PL"/>
        </w:rPr>
        <w:t xml:space="preserve">Dokumenty českého a slovenského parlamentu (dostupné z: </w:t>
      </w:r>
      <w:hyperlink r:id="rId12" w:history="1">
        <w:r w:rsidRPr="009F08AC">
          <w:rPr>
            <w:rStyle w:val="Hypertextovodkaz"/>
            <w:szCs w:val="24"/>
            <w:lang w:val="pl-PL"/>
          </w:rPr>
          <w:t>http://www.psp.cz/eknih/index.htm</w:t>
        </w:r>
      </w:hyperlink>
      <w:r w:rsidRPr="009F08AC">
        <w:rPr>
          <w:szCs w:val="24"/>
          <w:lang w:val="pl-PL"/>
        </w:rPr>
        <w:t>).</w:t>
      </w:r>
    </w:p>
    <w:p w:rsidR="0023572E" w:rsidRPr="009F08AC" w:rsidRDefault="0023572E" w:rsidP="0033542D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jc w:val="left"/>
        <w:textAlignment w:val="auto"/>
        <w:rPr>
          <w:szCs w:val="24"/>
        </w:rPr>
      </w:pPr>
      <w:r w:rsidRPr="009F08AC">
        <w:rPr>
          <w:b/>
          <w:i/>
          <w:iCs/>
          <w:szCs w:val="24"/>
          <w:lang w:val="pl-PL"/>
        </w:rPr>
        <w:t>Římské právo:</w:t>
      </w:r>
    </w:p>
    <w:p w:rsidR="00842ECE" w:rsidRDefault="005C7A08" w:rsidP="00842ECE">
      <w:pPr>
        <w:pStyle w:val="Odstavecseseznamem"/>
        <w:spacing w:line="360" w:lineRule="auto"/>
        <w:ind w:left="851" w:hanging="131"/>
      </w:pPr>
      <w:r w:rsidRPr="009F08AC">
        <w:rPr>
          <w:i/>
        </w:rPr>
        <w:t>Corpus Iuris Civilis</w:t>
      </w:r>
      <w:r w:rsidRPr="009F08AC">
        <w:t xml:space="preserve">. </w:t>
      </w:r>
      <w:r w:rsidRPr="009F08AC">
        <w:rPr>
          <w:i/>
        </w:rPr>
        <w:t>Digesta</w:t>
      </w:r>
      <w:r w:rsidR="0023572E" w:rsidRPr="009F08AC">
        <w:t xml:space="preserve">. Tomus I. </w:t>
      </w:r>
      <w:r w:rsidR="009659A2" w:rsidRPr="009F08AC">
        <w:t>Edd.</w:t>
      </w:r>
      <w:r w:rsidRPr="009F08AC">
        <w:t xml:space="preserve"> P</w:t>
      </w:r>
      <w:r w:rsidR="0023572E" w:rsidRPr="009F08AC">
        <w:t>.</w:t>
      </w:r>
      <w:r w:rsidRPr="009F08AC">
        <w:t xml:space="preserve"> Blaho, J</w:t>
      </w:r>
      <w:r w:rsidR="0023572E" w:rsidRPr="009F08AC">
        <w:t>.</w:t>
      </w:r>
      <w:r w:rsidRPr="009F08AC">
        <w:t xml:space="preserve"> Vaňková. Bratislava: Eurokodex, 2008.</w:t>
      </w:r>
    </w:p>
    <w:p w:rsidR="00591B11" w:rsidRPr="00591B11" w:rsidRDefault="000F1EB8" w:rsidP="00591B11">
      <w:pPr>
        <w:pStyle w:val="Odstavecseseznamem"/>
        <w:spacing w:line="360" w:lineRule="auto"/>
        <w:ind w:left="851" w:hanging="131"/>
      </w:pPr>
      <w:r w:rsidRPr="000F1EB8">
        <w:rPr>
          <w:i/>
        </w:rPr>
        <w:t xml:space="preserve">Iustiniani Institutiones </w:t>
      </w:r>
      <w:r w:rsidR="0073227B" w:rsidRPr="000F1EB8">
        <w:t>=</w:t>
      </w:r>
      <w:r w:rsidR="0073227B" w:rsidRPr="000F1EB8">
        <w:rPr>
          <w:i/>
        </w:rPr>
        <w:t xml:space="preserve"> Justiniánské Instituce.</w:t>
      </w:r>
      <w:r w:rsidR="0073227B" w:rsidRPr="009F08AC">
        <w:t xml:space="preserve"> Edd. P. Blaho</w:t>
      </w:r>
      <w:r w:rsidR="009659A2" w:rsidRPr="009F08AC">
        <w:t xml:space="preserve">, </w:t>
      </w:r>
      <w:r w:rsidR="0073227B" w:rsidRPr="009F08AC">
        <w:t>M. Skřejpek.  Praha: Karolinum, 2010.</w:t>
      </w:r>
    </w:p>
    <w:p w:rsidR="00842ECE" w:rsidRDefault="0023572E" w:rsidP="00842ECE">
      <w:pPr>
        <w:pStyle w:val="Odstavecseseznamem"/>
        <w:spacing w:line="360" w:lineRule="auto"/>
        <w:ind w:left="851" w:hanging="131"/>
        <w:rPr>
          <w:lang w:val="sv-SE"/>
        </w:rPr>
      </w:pPr>
      <w:r w:rsidRPr="009F08AC">
        <w:rPr>
          <w:lang w:val="sv-SE"/>
        </w:rPr>
        <w:t xml:space="preserve">GAIUS. </w:t>
      </w:r>
      <w:r w:rsidRPr="009F08AC">
        <w:rPr>
          <w:i/>
          <w:lang w:val="sv-SE"/>
        </w:rPr>
        <w:t>Učebnice práva ve čtyřech knihách</w:t>
      </w:r>
      <w:r w:rsidR="009659A2" w:rsidRPr="009F08AC">
        <w:rPr>
          <w:lang w:val="sv-SE"/>
        </w:rPr>
        <w:t>. Ed.</w:t>
      </w:r>
      <w:r w:rsidRPr="009F08AC">
        <w:rPr>
          <w:lang w:val="sv-SE"/>
        </w:rPr>
        <w:t xml:space="preserve"> J. Kincl. Plzeň: A. Čeněk, 2007.</w:t>
      </w:r>
    </w:p>
    <w:p w:rsidR="00842ECE" w:rsidRDefault="00AD1977" w:rsidP="00842ECE">
      <w:pPr>
        <w:pStyle w:val="Odstavecseseznamem"/>
        <w:spacing w:line="360" w:lineRule="auto"/>
        <w:ind w:left="851" w:hanging="131"/>
        <w:rPr>
          <w:lang w:val="sv-SE"/>
        </w:rPr>
      </w:pPr>
      <w:r w:rsidRPr="009F08AC">
        <w:rPr>
          <w:lang w:val="sv-SE"/>
        </w:rPr>
        <w:t>S</w:t>
      </w:r>
      <w:r w:rsidR="00C40190" w:rsidRPr="009F08AC">
        <w:rPr>
          <w:lang w:val="sv-SE"/>
        </w:rPr>
        <w:t>KŘEJPEK</w:t>
      </w:r>
      <w:r w:rsidRPr="009F08AC">
        <w:rPr>
          <w:lang w:val="sv-SE"/>
        </w:rPr>
        <w:t xml:space="preserve">, Michal. </w:t>
      </w:r>
      <w:r w:rsidRPr="009F08AC">
        <w:rPr>
          <w:i/>
          <w:lang w:val="sv-SE"/>
        </w:rPr>
        <w:t>Prameny římského práva = Fontes iuris romani</w:t>
      </w:r>
      <w:r w:rsidRPr="009F08AC">
        <w:rPr>
          <w:lang w:val="sv-SE"/>
        </w:rPr>
        <w:t>. Praha: LexisNexis CZ, 2004.</w:t>
      </w:r>
    </w:p>
    <w:p w:rsidR="009F08AC" w:rsidRPr="00842ECE" w:rsidRDefault="009F08AC" w:rsidP="00842ECE">
      <w:pPr>
        <w:pStyle w:val="Odstavecseseznamem"/>
        <w:spacing w:line="360" w:lineRule="auto"/>
        <w:ind w:left="851" w:hanging="131"/>
      </w:pPr>
      <w:r w:rsidRPr="009F08AC">
        <w:t>SOMMER, Otakar. </w:t>
      </w:r>
      <w:r w:rsidRPr="009F08AC">
        <w:rPr>
          <w:i/>
        </w:rPr>
        <w:t>Texty ke studiu soukromého práva římského</w:t>
      </w:r>
      <w:r w:rsidRPr="009F08AC">
        <w:t>. Praha: nákl. vl., 1932.</w:t>
      </w:r>
    </w:p>
    <w:p w:rsidR="003A146E" w:rsidRPr="009F08AC" w:rsidRDefault="003A146E" w:rsidP="0033542D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ind w:left="714" w:hanging="357"/>
        <w:jc w:val="left"/>
        <w:textAlignment w:val="auto"/>
        <w:rPr>
          <w:szCs w:val="24"/>
        </w:rPr>
      </w:pPr>
      <w:r w:rsidRPr="009F08AC">
        <w:rPr>
          <w:b/>
          <w:i/>
          <w:szCs w:val="24"/>
        </w:rPr>
        <w:t xml:space="preserve">Vznik Všeobecného občanského zákoníku </w:t>
      </w:r>
      <w:r w:rsidRPr="009F08AC">
        <w:rPr>
          <w:b/>
          <w:szCs w:val="24"/>
        </w:rPr>
        <w:t>(</w:t>
      </w:r>
      <w:r w:rsidRPr="009F08AC">
        <w:rPr>
          <w:b/>
          <w:i/>
          <w:szCs w:val="24"/>
        </w:rPr>
        <w:t>ABGB</w:t>
      </w:r>
      <w:r w:rsidRPr="009F08AC">
        <w:rPr>
          <w:b/>
          <w:szCs w:val="24"/>
        </w:rPr>
        <w:t xml:space="preserve">) </w:t>
      </w:r>
      <w:r w:rsidR="0023572E" w:rsidRPr="009F08AC">
        <w:rPr>
          <w:b/>
          <w:szCs w:val="24"/>
        </w:rPr>
        <w:t xml:space="preserve">v letech 1753 až </w:t>
      </w:r>
      <w:r w:rsidRPr="009F08AC">
        <w:rPr>
          <w:b/>
          <w:szCs w:val="24"/>
        </w:rPr>
        <w:t>1811</w:t>
      </w:r>
      <w:r w:rsidRPr="009F08AC">
        <w:rPr>
          <w:szCs w:val="24"/>
        </w:rPr>
        <w:t xml:space="preserve">: </w:t>
      </w:r>
    </w:p>
    <w:p w:rsidR="003A146E" w:rsidRPr="003B1961" w:rsidRDefault="003A146E" w:rsidP="0033542D">
      <w:pPr>
        <w:pStyle w:val="Zkladntext"/>
        <w:ind w:left="720"/>
      </w:pPr>
      <w:r w:rsidRPr="009F08AC">
        <w:rPr>
          <w:i/>
          <w:szCs w:val="24"/>
        </w:rPr>
        <w:t>ABGB</w:t>
      </w:r>
      <w:r w:rsidRPr="009F08AC">
        <w:rPr>
          <w:szCs w:val="24"/>
        </w:rPr>
        <w:t xml:space="preserve"> se připravoval od roku 1753, vznikla řada osnov (</w:t>
      </w:r>
      <w:r w:rsidRPr="009F08AC">
        <w:rPr>
          <w:i/>
          <w:szCs w:val="24"/>
        </w:rPr>
        <w:t>Codex Theresianus, Hortenova osnova, Martiniho osnova...</w:t>
      </w:r>
      <w:r w:rsidRPr="009F08AC">
        <w:rPr>
          <w:szCs w:val="24"/>
        </w:rPr>
        <w:t xml:space="preserve">). V komentáři ROUČEK/SEDLÁČEK vždy u každého paragrafu </w:t>
      </w:r>
      <w:r>
        <w:t xml:space="preserve">odkaz na odpovídající ustanovení </w:t>
      </w:r>
      <w:r w:rsidRPr="00DF1A5A">
        <w:t>starších návrhů</w:t>
      </w:r>
      <w:r>
        <w:t xml:space="preserve">, které byly </w:t>
      </w:r>
      <w:r>
        <w:lastRenderedPageBreak/>
        <w:t>přetištěny</w:t>
      </w:r>
      <w:r w:rsidRPr="00DF1A5A">
        <w:t xml:space="preserve"> v práci: </w:t>
      </w:r>
      <w:r w:rsidRPr="00DF1A5A">
        <w:rPr>
          <w:lang w:val="sv-SE"/>
        </w:rPr>
        <w:t>HARRAS</w:t>
      </w:r>
      <w:r w:rsidR="0090516E">
        <w:rPr>
          <w:lang w:val="sv-SE"/>
        </w:rPr>
        <w:t>-HARRASOWSKY, Philipp von (ed.).</w:t>
      </w:r>
      <w:r w:rsidRPr="00DF1A5A">
        <w:rPr>
          <w:lang w:val="sv-SE"/>
        </w:rPr>
        <w:t xml:space="preserve"> </w:t>
      </w:r>
      <w:r w:rsidRPr="00DF1A5A">
        <w:rPr>
          <w:i/>
          <w:lang w:val="sv-SE"/>
        </w:rPr>
        <w:t>Der Codex Theresianus und seine Umarbeitungen</w:t>
      </w:r>
      <w:r w:rsidRPr="00DF1A5A">
        <w:rPr>
          <w:lang w:val="sv-SE"/>
        </w:rPr>
        <w:t>.</w:t>
      </w:r>
      <w:r w:rsidRPr="00DF1A5A">
        <w:rPr>
          <w:rFonts w:eastAsia="Arial Unicode MS"/>
          <w:lang w:val="sv-SE"/>
        </w:rPr>
        <w:t xml:space="preserve"> Bd. I</w:t>
      </w:r>
      <w:r w:rsidRPr="00DF1A5A">
        <w:rPr>
          <w:lang w:val="sv-SE"/>
        </w:rPr>
        <w:t>–</w:t>
      </w:r>
      <w:r w:rsidRPr="00DF1A5A">
        <w:rPr>
          <w:rFonts w:eastAsia="Arial Unicode MS"/>
          <w:lang w:val="sv-SE"/>
        </w:rPr>
        <w:t xml:space="preserve">V. Wien: </w:t>
      </w:r>
      <w:r w:rsidRPr="00DF1A5A">
        <w:rPr>
          <w:lang w:val="sv-SE"/>
        </w:rPr>
        <w:t>C. Gerold’</w:t>
      </w:r>
      <w:r w:rsidRPr="00DF1A5A">
        <w:t>s Sohn,</w:t>
      </w:r>
      <w:r w:rsidRPr="00DF1A5A">
        <w:rPr>
          <w:rFonts w:eastAsia="Arial Unicode MS"/>
        </w:rPr>
        <w:t xml:space="preserve"> 1883</w:t>
      </w:r>
      <w:r w:rsidRPr="00DF1A5A">
        <w:t>–</w:t>
      </w:r>
      <w:r w:rsidRPr="00DF1A5A">
        <w:rPr>
          <w:rFonts w:eastAsia="Arial Unicode MS"/>
        </w:rPr>
        <w:t>1886</w:t>
      </w:r>
      <w:r w:rsidR="00A52312">
        <w:t xml:space="preserve"> (</w:t>
      </w:r>
      <w:r w:rsidR="00A52312" w:rsidRPr="003B1961">
        <w:t>d</w:t>
      </w:r>
      <w:r w:rsidRPr="003B1961">
        <w:t xml:space="preserve">ostupné z: </w:t>
      </w:r>
      <w:hyperlink r:id="rId13" w:history="1">
        <w:r w:rsidRPr="003B1961">
          <w:rPr>
            <w:rStyle w:val="Hypertextovodkaz"/>
          </w:rPr>
          <w:t>http://www.koeblergerhard.de/Fontes/Fontes.htm</w:t>
        </w:r>
      </w:hyperlink>
      <w:r w:rsidR="00DE1008" w:rsidRPr="003B1961">
        <w:rPr>
          <w:sz w:val="22"/>
          <w:szCs w:val="22"/>
          <w:lang w:val="sv-SE"/>
        </w:rPr>
        <w:t>).</w:t>
      </w:r>
    </w:p>
    <w:p w:rsidR="003A146E" w:rsidRDefault="003A146E" w:rsidP="003A146E">
      <w:pPr>
        <w:pStyle w:val="Zkladntext"/>
        <w:spacing w:before="60"/>
        <w:ind w:left="720" w:firstLine="354"/>
        <w:rPr>
          <w:sz w:val="22"/>
          <w:szCs w:val="22"/>
        </w:rPr>
      </w:pPr>
      <w:r w:rsidRPr="00D52AA3">
        <w:rPr>
          <w:sz w:val="22"/>
          <w:szCs w:val="22"/>
        </w:rPr>
        <w:t>/</w:t>
      </w:r>
      <w:r>
        <w:rPr>
          <w:sz w:val="22"/>
          <w:szCs w:val="22"/>
        </w:rPr>
        <w:t>Harrasowského edice</w:t>
      </w:r>
      <w:r w:rsidRPr="00D52AA3">
        <w:rPr>
          <w:sz w:val="22"/>
          <w:szCs w:val="22"/>
        </w:rPr>
        <w:t xml:space="preserve"> zahrnuje obsahy a srovnávací tabulky./</w:t>
      </w:r>
    </w:p>
    <w:p w:rsidR="003A146E" w:rsidRPr="003B1961" w:rsidRDefault="003A146E" w:rsidP="003A146E">
      <w:pPr>
        <w:pStyle w:val="Zkladntext"/>
        <w:spacing w:before="60"/>
        <w:ind w:left="720"/>
        <w:rPr>
          <w:szCs w:val="24"/>
        </w:rPr>
      </w:pPr>
      <w:r w:rsidRPr="00DE1008">
        <w:rPr>
          <w:rFonts w:eastAsia="Arial Unicode MS"/>
          <w:szCs w:val="24"/>
        </w:rPr>
        <w:t xml:space="preserve">Poradní protokoly: OFNER, Julius (ed.). </w:t>
      </w:r>
      <w:r w:rsidRPr="00DE1008">
        <w:rPr>
          <w:rFonts w:eastAsia="Arial Unicode MS"/>
          <w:i/>
          <w:szCs w:val="24"/>
          <w:lang w:val="de-DE"/>
        </w:rPr>
        <w:t>Der Ur-Entwurf und die Berathungs-Protokolle des Oesterreichischen Allgemeinen bürgerlichen Gesetzbuches</w:t>
      </w:r>
      <w:r w:rsidRPr="00DE1008">
        <w:rPr>
          <w:rFonts w:eastAsia="Arial Unicode MS"/>
          <w:szCs w:val="24"/>
          <w:lang w:val="de-DE"/>
        </w:rPr>
        <w:t xml:space="preserve">. </w:t>
      </w:r>
      <w:r w:rsidRPr="00DE1008">
        <w:rPr>
          <w:rFonts w:eastAsia="Arial Unicode MS"/>
          <w:szCs w:val="24"/>
          <w:lang w:val="pl-PL"/>
        </w:rPr>
        <w:t xml:space="preserve">Bd. </w:t>
      </w:r>
      <w:r w:rsidRPr="00DE1008">
        <w:rPr>
          <w:szCs w:val="24"/>
          <w:lang w:val="pl-PL"/>
        </w:rPr>
        <w:t>I–</w:t>
      </w:r>
      <w:r w:rsidRPr="00DE1008">
        <w:rPr>
          <w:rFonts w:eastAsia="Arial Unicode MS"/>
          <w:szCs w:val="24"/>
          <w:lang w:val="pl-PL"/>
        </w:rPr>
        <w:t>II. Wien: A. Hölder, 1889</w:t>
      </w:r>
      <w:r w:rsidRPr="003B1961">
        <w:rPr>
          <w:rFonts w:eastAsia="Arial Unicode MS"/>
          <w:szCs w:val="24"/>
          <w:lang w:val="pl-PL"/>
        </w:rPr>
        <w:t xml:space="preserve"> </w:t>
      </w:r>
      <w:r w:rsidRPr="003B1961">
        <w:rPr>
          <w:szCs w:val="24"/>
          <w:lang w:val="pl-PL"/>
        </w:rPr>
        <w:t>(dostupné z:</w:t>
      </w:r>
      <w:r w:rsidRPr="003B1961">
        <w:rPr>
          <w:rFonts w:eastAsia="Arial Unicode MS"/>
          <w:szCs w:val="24"/>
          <w:lang w:val="pl-PL"/>
        </w:rPr>
        <w:t xml:space="preserve"> </w:t>
      </w:r>
      <w:hyperlink r:id="rId14" w:history="1">
        <w:r w:rsidRPr="003B1961">
          <w:rPr>
            <w:rStyle w:val="Hypertextovodkaz"/>
            <w:szCs w:val="24"/>
            <w:lang w:val="pl-PL"/>
          </w:rPr>
          <w:t>http://gdz.sub.uni-goettingen.de/gdz</w:t>
        </w:r>
      </w:hyperlink>
      <w:r w:rsidR="00DE1008" w:rsidRPr="003B1961">
        <w:rPr>
          <w:szCs w:val="24"/>
          <w:lang w:val="pl-PL"/>
        </w:rPr>
        <w:t>).</w:t>
      </w:r>
    </w:p>
    <w:p w:rsidR="003A146E" w:rsidRPr="00D37A1E" w:rsidRDefault="00A52312" w:rsidP="003A146E">
      <w:pPr>
        <w:pStyle w:val="Zkladntext"/>
        <w:spacing w:after="60"/>
        <w:ind w:left="1074"/>
        <w:rPr>
          <w:sz w:val="22"/>
          <w:szCs w:val="22"/>
        </w:rPr>
      </w:pPr>
      <w:r>
        <w:rPr>
          <w:sz w:val="22"/>
          <w:szCs w:val="22"/>
        </w:rPr>
        <w:t>/</w:t>
      </w:r>
      <w:r w:rsidR="003A146E" w:rsidRPr="00566329">
        <w:rPr>
          <w:sz w:val="22"/>
          <w:szCs w:val="22"/>
        </w:rPr>
        <w:t xml:space="preserve">Ofnerova edice obsahuje tzv. </w:t>
      </w:r>
      <w:r w:rsidR="003A146E" w:rsidRPr="00D37A1E">
        <w:rPr>
          <w:i/>
          <w:sz w:val="22"/>
          <w:szCs w:val="22"/>
        </w:rPr>
        <w:t>Ur-Entwurf</w:t>
      </w:r>
      <w:r w:rsidR="003A146E" w:rsidRPr="00D37A1E">
        <w:rPr>
          <w:sz w:val="22"/>
          <w:szCs w:val="22"/>
        </w:rPr>
        <w:t xml:space="preserve">, </w:t>
      </w:r>
      <w:r w:rsidR="003A146E" w:rsidRPr="00D37A1E">
        <w:rPr>
          <w:i/>
          <w:sz w:val="22"/>
          <w:szCs w:val="22"/>
        </w:rPr>
        <w:t>I. Entwurf</w:t>
      </w:r>
      <w:r w:rsidR="003A146E" w:rsidRPr="00D37A1E">
        <w:rPr>
          <w:sz w:val="22"/>
          <w:szCs w:val="22"/>
        </w:rPr>
        <w:t xml:space="preserve"> a </w:t>
      </w:r>
      <w:r w:rsidR="003A146E" w:rsidRPr="00D37A1E">
        <w:rPr>
          <w:i/>
          <w:sz w:val="22"/>
          <w:szCs w:val="22"/>
        </w:rPr>
        <w:t>Revisions- (u. Superr.-) Entwurf</w:t>
      </w:r>
      <w:r w:rsidR="003A146E" w:rsidRPr="00D37A1E">
        <w:rPr>
          <w:sz w:val="22"/>
          <w:szCs w:val="22"/>
        </w:rPr>
        <w:t>, v závěru doplněné o srovnávací tabulku ustanovení jednotlivých návrhů./</w:t>
      </w:r>
    </w:p>
    <w:p w:rsidR="00F10D55" w:rsidRPr="00DF1A5A" w:rsidRDefault="003A146E" w:rsidP="00F10D55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spacing w:after="120" w:line="240" w:lineRule="auto"/>
        <w:jc w:val="left"/>
        <w:textAlignment w:val="auto"/>
      </w:pPr>
      <w:r w:rsidRPr="00DF1A5A">
        <w:rPr>
          <w:b/>
          <w:i/>
        </w:rPr>
        <w:t>Meziválečná rekodifikace</w:t>
      </w:r>
      <w:r w:rsidRPr="00DF1A5A">
        <w:t xml:space="preserve">: </w:t>
      </w:r>
    </w:p>
    <w:p w:rsidR="003A146E" w:rsidRPr="00DE1008" w:rsidRDefault="003A146E" w:rsidP="003A146E">
      <w:pPr>
        <w:pStyle w:val="Zkladntext"/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spacing w:after="120" w:line="240" w:lineRule="auto"/>
        <w:jc w:val="left"/>
        <w:textAlignment w:val="auto"/>
        <w:rPr>
          <w:szCs w:val="24"/>
        </w:rPr>
      </w:pPr>
      <w:r w:rsidRPr="00DE1008">
        <w:rPr>
          <w:szCs w:val="24"/>
        </w:rPr>
        <w:t>Návrhy subkomitétů a Osnova OZ z roku 1931:</w:t>
      </w:r>
    </w:p>
    <w:p w:rsidR="003A146E" w:rsidRPr="00DE1008" w:rsidRDefault="003A146E" w:rsidP="003A146E">
      <w:pPr>
        <w:pStyle w:val="Zkladntext"/>
        <w:ind w:left="720"/>
        <w:rPr>
          <w:szCs w:val="24"/>
        </w:rPr>
      </w:pPr>
      <w:r w:rsidRPr="00DE1008">
        <w:rPr>
          <w:szCs w:val="24"/>
        </w:rPr>
        <w:t xml:space="preserve">KRČMÁŘ, Jan (ed.). </w:t>
      </w:r>
      <w:r w:rsidRPr="00DE1008">
        <w:rPr>
          <w:i/>
          <w:szCs w:val="24"/>
        </w:rPr>
        <w:t>Všeobecná část občanského zákoníka a právo obligační [všeobecná část, darování, smlouva schovací, půjčka, zápůjčka a zmocnění]</w:t>
      </w:r>
      <w:r w:rsidRPr="00DE1008">
        <w:rPr>
          <w:szCs w:val="24"/>
        </w:rPr>
        <w:t>:</w:t>
      </w:r>
      <w:r w:rsidRPr="00DE1008">
        <w:rPr>
          <w:i/>
          <w:szCs w:val="24"/>
        </w:rPr>
        <w:t xml:space="preserve"> návrh subkomitétu pro revisi občanského zákoníka pro Č</w:t>
      </w:r>
      <w:r w:rsidRPr="00DE1008">
        <w:rPr>
          <w:szCs w:val="24"/>
        </w:rPr>
        <w:t xml:space="preserve">. 3. vyd. Praha: Ministerstvo spravedlnosti, 1924; SVOBODA, Emil (ed.). </w:t>
      </w:r>
      <w:r w:rsidRPr="00DE1008">
        <w:rPr>
          <w:i/>
          <w:szCs w:val="24"/>
        </w:rPr>
        <w:t>Dědické právo: návrh subkomitétu pro revisi občanského zákoníka pro Československou republiku</w:t>
      </w:r>
      <w:r w:rsidRPr="00DE1008">
        <w:rPr>
          <w:szCs w:val="24"/>
        </w:rPr>
        <w:t xml:space="preserve">. 2. vyd. Praha: Ministerstvo spravedlnosti, 1924; STIEBER, Miloslav (ed.). </w:t>
      </w:r>
      <w:r w:rsidRPr="00DE1008">
        <w:rPr>
          <w:i/>
          <w:szCs w:val="24"/>
        </w:rPr>
        <w:t>Věcné právo</w:t>
      </w:r>
      <w:r w:rsidRPr="00DE1008">
        <w:rPr>
          <w:szCs w:val="24"/>
        </w:rPr>
        <w:t>:</w:t>
      </w:r>
      <w:r w:rsidRPr="00DE1008">
        <w:rPr>
          <w:i/>
          <w:szCs w:val="24"/>
        </w:rPr>
        <w:t xml:space="preserve"> návrh subkomitétu pro revisi občanského zákoníka pro Československou republiku</w:t>
      </w:r>
      <w:r w:rsidRPr="00DE1008">
        <w:rPr>
          <w:szCs w:val="24"/>
        </w:rPr>
        <w:t>. 2. vyd. Praha: Ministerstvo spravedlnosti, 1924;</w:t>
      </w:r>
      <w:r w:rsidR="00DE1008">
        <w:rPr>
          <w:szCs w:val="24"/>
        </w:rPr>
        <w:t xml:space="preserve"> KAFKA, Brno A (ed.).</w:t>
      </w:r>
      <w:r w:rsidR="00DE1008">
        <w:rPr>
          <w:i/>
          <w:szCs w:val="24"/>
        </w:rPr>
        <w:t xml:space="preserve"> </w:t>
      </w:r>
      <w:r w:rsidRPr="00DE1008">
        <w:rPr>
          <w:i/>
          <w:szCs w:val="24"/>
        </w:rPr>
        <w:t>Právo rodinné</w:t>
      </w:r>
      <w:r w:rsidRPr="00DE1008">
        <w:rPr>
          <w:szCs w:val="24"/>
        </w:rPr>
        <w:t>:</w:t>
      </w:r>
      <w:r w:rsidRPr="00DE1008">
        <w:rPr>
          <w:i/>
          <w:szCs w:val="24"/>
        </w:rPr>
        <w:t xml:space="preserve"> návrh subkomitétu pro revisi občanského zákoníka pro Československou republiku.</w:t>
      </w:r>
      <w:r w:rsidRPr="00DE1008">
        <w:rPr>
          <w:szCs w:val="24"/>
        </w:rPr>
        <w:t xml:space="preserve"> Praha: Ministerstvo spravedlnosti, 1924; WEISS, Egon (ed.). </w:t>
      </w:r>
      <w:r w:rsidRPr="00DE1008">
        <w:rPr>
          <w:i/>
          <w:szCs w:val="24"/>
        </w:rPr>
        <w:t>Obligační právo (smlouva směnná, smlouva kupní, nájem a pacht, smlouvy pracovní, společenství statků, smlouvy odvážné) a náhrada škody</w:t>
      </w:r>
      <w:r w:rsidRPr="00DE1008">
        <w:rPr>
          <w:szCs w:val="24"/>
        </w:rPr>
        <w:t>:</w:t>
      </w:r>
      <w:r w:rsidRPr="00DE1008">
        <w:rPr>
          <w:i/>
          <w:szCs w:val="24"/>
        </w:rPr>
        <w:t xml:space="preserve"> návrh subkomitétu pro revisi občanského zákoníka pro Československou republiku</w:t>
      </w:r>
      <w:r w:rsidRPr="00DE1008">
        <w:rPr>
          <w:szCs w:val="24"/>
        </w:rPr>
        <w:t>. Praha: Ministerstvo spravedlnosti, 1924.</w:t>
      </w:r>
    </w:p>
    <w:p w:rsidR="003A146E" w:rsidRDefault="003A146E" w:rsidP="003A146E">
      <w:pPr>
        <w:pStyle w:val="Zkladntext"/>
        <w:ind w:left="720"/>
        <w:rPr>
          <w:sz w:val="22"/>
          <w:szCs w:val="22"/>
        </w:rPr>
      </w:pPr>
      <w:r w:rsidRPr="00DE1008">
        <w:rPr>
          <w:i/>
          <w:szCs w:val="24"/>
        </w:rPr>
        <w:t>Zákon, kterým se vydává všeobecný zákoník občanský</w:t>
      </w:r>
      <w:r w:rsidRPr="00DE1008">
        <w:rPr>
          <w:szCs w:val="24"/>
        </w:rPr>
        <w:t>:</w:t>
      </w:r>
      <w:r w:rsidRPr="00DE1008">
        <w:rPr>
          <w:i/>
          <w:szCs w:val="24"/>
        </w:rPr>
        <w:t xml:space="preserve"> návrh superrevisní komise.</w:t>
      </w:r>
      <w:r w:rsidR="00301AD7">
        <w:rPr>
          <w:szCs w:val="24"/>
        </w:rPr>
        <w:t xml:space="preserve"> Díl I. Tekst zákona. Díl</w:t>
      </w:r>
      <w:r w:rsidRPr="00DE1008">
        <w:rPr>
          <w:szCs w:val="24"/>
        </w:rPr>
        <w:t xml:space="preserve"> II. Důvodová zpráva. Praha: Ministerstvo spravedlnosti, 1931.</w:t>
      </w:r>
    </w:p>
    <w:p w:rsidR="003A146E" w:rsidRPr="009B6B80" w:rsidRDefault="003A146E" w:rsidP="003A146E">
      <w:pPr>
        <w:pStyle w:val="Zkladntext"/>
        <w:ind w:left="1080"/>
        <w:rPr>
          <w:sz w:val="22"/>
          <w:szCs w:val="22"/>
        </w:rPr>
      </w:pPr>
      <w:r>
        <w:rPr>
          <w:sz w:val="22"/>
          <w:szCs w:val="22"/>
        </w:rPr>
        <w:t>/Návrhy přetištěny v: SCHELLE, Karel, TAUCHEN, Jaromír (edd.).</w:t>
      </w:r>
      <w:r w:rsidRPr="00D537FD">
        <w:rPr>
          <w:sz w:val="22"/>
          <w:szCs w:val="22"/>
        </w:rPr>
        <w:t xml:space="preserve"> </w:t>
      </w:r>
      <w:r w:rsidRPr="009B6B80">
        <w:rPr>
          <w:i/>
          <w:sz w:val="22"/>
          <w:szCs w:val="22"/>
        </w:rPr>
        <w:t>Občanské zákoníky</w:t>
      </w:r>
      <w:r w:rsidRPr="009B6B80">
        <w:rPr>
          <w:sz w:val="22"/>
          <w:szCs w:val="22"/>
        </w:rPr>
        <w:t>:</w:t>
      </w:r>
      <w:r w:rsidRPr="009B6B80">
        <w:rPr>
          <w:i/>
          <w:sz w:val="22"/>
          <w:szCs w:val="22"/>
        </w:rPr>
        <w:t xml:space="preserve"> </w:t>
      </w:r>
      <w:r w:rsidRPr="009B6B80">
        <w:rPr>
          <w:rFonts w:hint="eastAsia"/>
          <w:i/>
          <w:sz w:val="22"/>
          <w:szCs w:val="22"/>
        </w:rPr>
        <w:t>kompletní sbírka občanských zákoníků, důvodových zpráv a dobových komentářů</w:t>
      </w:r>
      <w:r w:rsidRPr="009B6B80">
        <w:rPr>
          <w:sz w:val="22"/>
          <w:szCs w:val="22"/>
        </w:rPr>
        <w:t>.</w:t>
      </w:r>
      <w:r w:rsidRPr="009B6B80">
        <w:rPr>
          <w:rFonts w:hint="eastAsia"/>
          <w:sz w:val="22"/>
          <w:szCs w:val="22"/>
        </w:rPr>
        <w:t xml:space="preserve"> </w:t>
      </w:r>
      <w:r w:rsidRPr="00D537FD">
        <w:rPr>
          <w:sz w:val="22"/>
          <w:szCs w:val="22"/>
        </w:rPr>
        <w:t>Ostrava: Key Publishing, 2012 (+CD-ROM).</w:t>
      </w:r>
      <w:r>
        <w:rPr>
          <w:sz w:val="22"/>
          <w:szCs w:val="22"/>
        </w:rPr>
        <w:t>/</w:t>
      </w:r>
    </w:p>
    <w:p w:rsidR="003A146E" w:rsidRDefault="003A146E" w:rsidP="003A146E">
      <w:pPr>
        <w:pStyle w:val="Zkladntext"/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spacing w:after="120" w:line="240" w:lineRule="auto"/>
        <w:jc w:val="left"/>
        <w:textAlignment w:val="auto"/>
      </w:pPr>
      <w:r w:rsidRPr="00DF1A5A">
        <w:t>Vládní návrh OZ z roku 1936/37</w:t>
      </w:r>
      <w:r>
        <w:t xml:space="preserve"> (+důvodová zpráva)</w:t>
      </w:r>
      <w:r w:rsidRPr="00DF1A5A">
        <w:t>:</w:t>
      </w:r>
    </w:p>
    <w:p w:rsidR="003A146E" w:rsidRPr="00F86628" w:rsidRDefault="003A146E" w:rsidP="003A146E">
      <w:pPr>
        <w:pStyle w:val="Zkladntext"/>
        <w:ind w:left="720"/>
      </w:pPr>
      <w:r w:rsidRPr="00F547ED">
        <w:rPr>
          <w:i/>
        </w:rPr>
        <w:t>Vládní návrh zákona, kterým se vydává občanský zákoník.</w:t>
      </w:r>
      <w:r w:rsidRPr="00F547ED">
        <w:t xml:space="preserve"> Praha:</w:t>
      </w:r>
      <w:r w:rsidR="00F86628">
        <w:t xml:space="preserve"> NS ČSR, 1937 (d</w:t>
      </w:r>
      <w:r w:rsidRPr="00F547ED">
        <w:t xml:space="preserve">ostupné z: </w:t>
      </w:r>
      <w:hyperlink r:id="rId15" w:history="1">
        <w:r w:rsidRPr="003B1961">
          <w:rPr>
            <w:rStyle w:val="Hypertextovodkaz"/>
          </w:rPr>
          <w:t>http://www.psp.cz/eknih/1935ns/ps/tisky/t0844_55.htm</w:t>
        </w:r>
      </w:hyperlink>
      <w:r w:rsidRPr="003B1961">
        <w:t xml:space="preserve">, dále též </w:t>
      </w:r>
      <w:hyperlink r:id="rId16" w:history="1">
        <w:r w:rsidRPr="003B1961">
          <w:rPr>
            <w:rStyle w:val="Hypertextovodkaz"/>
          </w:rPr>
          <w:t>http://www.senat.cz/informace/z_historie/tisky/4vo/tisky/T0425_71.htm</w:t>
        </w:r>
      </w:hyperlink>
      <w:r w:rsidR="00F86628" w:rsidRPr="003B1961">
        <w:t>).</w:t>
      </w:r>
    </w:p>
    <w:p w:rsidR="003A146E" w:rsidRPr="00D52AA3" w:rsidRDefault="003A146E" w:rsidP="003972B4">
      <w:pPr>
        <w:pStyle w:val="Zkladntext"/>
        <w:ind w:left="369" w:firstLine="709"/>
      </w:pPr>
      <w:r w:rsidRPr="00D52AA3">
        <w:rPr>
          <w:sz w:val="22"/>
          <w:szCs w:val="22"/>
        </w:rPr>
        <w:t>/</w:t>
      </w:r>
      <w:r w:rsidR="00596F32">
        <w:rPr>
          <w:sz w:val="22"/>
          <w:szCs w:val="22"/>
        </w:rPr>
        <w:t>P</w:t>
      </w:r>
      <w:r>
        <w:rPr>
          <w:sz w:val="22"/>
          <w:szCs w:val="22"/>
        </w:rPr>
        <w:t xml:space="preserve">oslanecký tisk je stránkovaný, senátní tisk je </w:t>
      </w:r>
      <w:r w:rsidR="00596F32">
        <w:rPr>
          <w:sz w:val="22"/>
          <w:szCs w:val="22"/>
        </w:rPr>
        <w:t xml:space="preserve">však </w:t>
      </w:r>
      <w:r>
        <w:rPr>
          <w:sz w:val="22"/>
          <w:szCs w:val="22"/>
        </w:rPr>
        <w:t>přehlednější.</w:t>
      </w:r>
      <w:r w:rsidRPr="00D52AA3">
        <w:rPr>
          <w:sz w:val="22"/>
          <w:szCs w:val="22"/>
        </w:rPr>
        <w:t>/</w:t>
      </w:r>
    </w:p>
    <w:p w:rsidR="003A146E" w:rsidRDefault="003A146E" w:rsidP="003A146E">
      <w:pPr>
        <w:pStyle w:val="Zkladntext"/>
        <w:widowControl w:val="0"/>
        <w:numPr>
          <w:ilvl w:val="0"/>
          <w:numId w:val="13"/>
        </w:numPr>
        <w:suppressAutoHyphens/>
        <w:overflowPunct/>
        <w:autoSpaceDE/>
        <w:autoSpaceDN/>
        <w:adjustRightInd/>
        <w:spacing w:after="120" w:line="240" w:lineRule="auto"/>
        <w:jc w:val="left"/>
        <w:textAlignment w:val="auto"/>
      </w:pPr>
      <w:r w:rsidRPr="00DF1A5A">
        <w:lastRenderedPageBreak/>
        <w:t xml:space="preserve">Návrh </w:t>
      </w:r>
      <w:r>
        <w:t xml:space="preserve">OZ </w:t>
      </w:r>
      <w:r w:rsidRPr="00DF1A5A">
        <w:t xml:space="preserve">z roku 1938/46: </w:t>
      </w:r>
    </w:p>
    <w:p w:rsidR="003A146E" w:rsidRDefault="003A146E" w:rsidP="003A146E">
      <w:pPr>
        <w:pStyle w:val="Zkladntext"/>
        <w:ind w:left="720"/>
      </w:pPr>
      <w:r w:rsidRPr="00F547ED">
        <w:rPr>
          <w:bCs/>
        </w:rPr>
        <w:t xml:space="preserve">Jedná se o návrh z roku 1936/37 ve znění změn projednaných subkomitétu zřízeném ústavněprávními výbory obou sněmoven (září 1937 až červenec 1938). </w:t>
      </w:r>
      <w:r w:rsidRPr="00F547ED">
        <w:t xml:space="preserve">Ministerstvo spravedlnosti je zpracovalo a po válce takto modifikovaný návrh vydalo (formou litografie) jako </w:t>
      </w:r>
      <w:r w:rsidRPr="00F547ED">
        <w:rPr>
          <w:i/>
        </w:rPr>
        <w:t>Zákon o všeobecném právu soukromém (Občanský zákoník)</w:t>
      </w:r>
      <w:r w:rsidRPr="00F547ED">
        <w:t xml:space="preserve"> pro další odborné posouzení. </w:t>
      </w:r>
    </w:p>
    <w:p w:rsidR="003A146E" w:rsidRPr="00F547ED" w:rsidRDefault="003A146E" w:rsidP="006755F5">
      <w:pPr>
        <w:pStyle w:val="Zkladntext"/>
        <w:ind w:left="720"/>
      </w:pPr>
      <w:r w:rsidRPr="00355810">
        <w:t>Návrh ve slovenském znění včetně připomínek slovenských komisí:</w:t>
      </w:r>
      <w:r>
        <w:rPr>
          <w:b/>
          <w:color w:val="000000"/>
          <w:sz w:val="22"/>
          <w:szCs w:val="22"/>
        </w:rPr>
        <w:t xml:space="preserve"> </w:t>
      </w:r>
      <w:r w:rsidRPr="00355810">
        <w:rPr>
          <w:color w:val="000000"/>
          <w:sz w:val="22"/>
          <w:szCs w:val="22"/>
        </w:rPr>
        <w:t>LUBY, Štefan</w:t>
      </w:r>
      <w:r>
        <w:rPr>
          <w:color w:val="000000"/>
          <w:sz w:val="22"/>
          <w:szCs w:val="22"/>
        </w:rPr>
        <w:t xml:space="preserve"> (ed.).</w:t>
      </w:r>
      <w:r w:rsidRPr="00355810">
        <w:rPr>
          <w:color w:val="000000"/>
          <w:sz w:val="22"/>
          <w:szCs w:val="22"/>
        </w:rPr>
        <w:t xml:space="preserve"> </w:t>
      </w:r>
      <w:r w:rsidRPr="00355810">
        <w:rPr>
          <w:i/>
          <w:color w:val="000000"/>
          <w:sz w:val="22"/>
          <w:szCs w:val="22"/>
        </w:rPr>
        <w:t>Československý občiansky zákonník a slovenské súkromné právo</w:t>
      </w:r>
      <w:r w:rsidRPr="00355810">
        <w:rPr>
          <w:color w:val="000000"/>
          <w:sz w:val="22"/>
          <w:szCs w:val="22"/>
        </w:rPr>
        <w:t>. Bratislava: Právnická jednota, 1947.</w:t>
      </w:r>
      <w:r w:rsidRPr="00355810">
        <w:t xml:space="preserve"> </w:t>
      </w:r>
      <w:r w:rsidR="009F0491">
        <w:t xml:space="preserve">Prof. </w:t>
      </w:r>
      <w:r>
        <w:t xml:space="preserve">Luby ho zveřejňoval na pokračování také </w:t>
      </w:r>
      <w:r w:rsidRPr="00355810">
        <w:t>v </w:t>
      </w:r>
      <w:r w:rsidRPr="00355810">
        <w:rPr>
          <w:i/>
        </w:rPr>
        <w:t>Právnom obzore</w:t>
      </w:r>
      <w:r w:rsidRPr="00355810">
        <w:t xml:space="preserve"> </w:t>
      </w:r>
      <w:r>
        <w:t>v letech v letech 1947</w:t>
      </w:r>
      <w:r w:rsidRPr="00234EEA">
        <w:rPr>
          <w:sz w:val="22"/>
          <w:szCs w:val="22"/>
        </w:rPr>
        <w:t>–</w:t>
      </w:r>
      <w:r w:rsidRPr="00355810">
        <w:t>48</w:t>
      </w:r>
      <w:r>
        <w:t xml:space="preserve"> (ukončeno u </w:t>
      </w:r>
      <w:r w:rsidRPr="00355810">
        <w:t>§ 1245</w:t>
      </w:r>
      <w:r>
        <w:t>).</w:t>
      </w:r>
    </w:p>
    <w:p w:rsidR="003A146E" w:rsidRDefault="003A146E" w:rsidP="006755F5">
      <w:pPr>
        <w:pStyle w:val="Zkladntext"/>
        <w:ind w:left="1080"/>
        <w:rPr>
          <w:sz w:val="22"/>
          <w:szCs w:val="22"/>
        </w:rPr>
      </w:pPr>
      <w:r w:rsidRPr="00D52AA3">
        <w:rPr>
          <w:sz w:val="22"/>
          <w:szCs w:val="22"/>
        </w:rPr>
        <w:t>/</w:t>
      </w:r>
      <w:r>
        <w:rPr>
          <w:sz w:val="22"/>
          <w:szCs w:val="22"/>
        </w:rPr>
        <w:t xml:space="preserve">Nový občanský zákoník nevycházel z tohoto posledního meziválečného návrhu, ale z vládního návrhu z roku 1936/37. Změny provedené v roce 1938 tak představují první „kritiku“ návrhu 1936/37 a tím </w:t>
      </w:r>
      <w:r w:rsidR="00F65204">
        <w:rPr>
          <w:sz w:val="22"/>
          <w:szCs w:val="22"/>
        </w:rPr>
        <w:t xml:space="preserve">nepřímo </w:t>
      </w:r>
      <w:r>
        <w:rPr>
          <w:sz w:val="22"/>
          <w:szCs w:val="22"/>
        </w:rPr>
        <w:t xml:space="preserve">i </w:t>
      </w:r>
      <w:r w:rsidRPr="00343378">
        <w:rPr>
          <w:i/>
          <w:sz w:val="22"/>
          <w:szCs w:val="22"/>
        </w:rPr>
        <w:t>NOZ</w:t>
      </w:r>
      <w:r>
        <w:rPr>
          <w:sz w:val="22"/>
          <w:szCs w:val="22"/>
        </w:rPr>
        <w:t>.</w:t>
      </w:r>
      <w:r w:rsidRPr="00D52AA3">
        <w:rPr>
          <w:sz w:val="22"/>
          <w:szCs w:val="22"/>
        </w:rPr>
        <w:t>/</w:t>
      </w:r>
    </w:p>
    <w:p w:rsidR="00F10D55" w:rsidRDefault="00BC7963" w:rsidP="006755F5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spacing w:after="120"/>
        <w:jc w:val="left"/>
        <w:textAlignment w:val="auto"/>
        <w:rPr>
          <w:b/>
          <w:i/>
        </w:rPr>
      </w:pPr>
      <w:r>
        <w:rPr>
          <w:b/>
          <w:i/>
        </w:rPr>
        <w:t>Občanské</w:t>
      </w:r>
      <w:r w:rsidR="00F10D55">
        <w:rPr>
          <w:b/>
          <w:i/>
        </w:rPr>
        <w:t xml:space="preserve"> zákoník</w:t>
      </w:r>
      <w:r>
        <w:rPr>
          <w:b/>
          <w:i/>
        </w:rPr>
        <w:t>y</w:t>
      </w:r>
      <w:r w:rsidR="00F10D55">
        <w:rPr>
          <w:b/>
          <w:i/>
        </w:rPr>
        <w:t xml:space="preserve"> 1950 a 1964</w:t>
      </w:r>
      <w:r w:rsidR="00F10D55" w:rsidRPr="00F10D55">
        <w:rPr>
          <w:b/>
          <w:i/>
        </w:rPr>
        <w:t>:</w:t>
      </w:r>
    </w:p>
    <w:p w:rsidR="000354AA" w:rsidRPr="001A2324" w:rsidRDefault="00BC7963" w:rsidP="006755F5">
      <w:pPr>
        <w:pStyle w:val="Zkladntext"/>
        <w:widowControl w:val="0"/>
        <w:suppressAutoHyphens/>
        <w:overflowPunct/>
        <w:autoSpaceDE/>
        <w:autoSpaceDN/>
        <w:adjustRightInd/>
        <w:spacing w:after="120"/>
        <w:ind w:left="720"/>
        <w:jc w:val="left"/>
        <w:textAlignment w:val="auto"/>
        <w:rPr>
          <w:szCs w:val="24"/>
        </w:rPr>
      </w:pPr>
      <w:r w:rsidRPr="001A2324">
        <w:rPr>
          <w:szCs w:val="24"/>
        </w:rPr>
        <w:t xml:space="preserve">Důležitým zdrojem poznání jsou důvodové zprávy: PARMA, Miloš (ed.). </w:t>
      </w:r>
      <w:r w:rsidRPr="001A2324">
        <w:rPr>
          <w:i/>
          <w:iCs/>
          <w:szCs w:val="24"/>
          <w:lang w:val="pt-BR"/>
        </w:rPr>
        <w:t>Občanský zákoník</w:t>
      </w:r>
      <w:r w:rsidRPr="001A2324">
        <w:rPr>
          <w:szCs w:val="24"/>
          <w:lang w:val="pt-BR"/>
        </w:rPr>
        <w:t>. Praha: Orbis, 1951</w:t>
      </w:r>
      <w:r w:rsidRPr="001A2324">
        <w:rPr>
          <w:szCs w:val="24"/>
          <w:vertAlign w:val="superscript"/>
        </w:rPr>
        <w:t>2</w:t>
      </w:r>
      <w:r w:rsidRPr="001A2324">
        <w:rPr>
          <w:szCs w:val="24"/>
        </w:rPr>
        <w:t xml:space="preserve">, a „autorské“ komentáře: </w:t>
      </w:r>
      <w:r w:rsidR="00941D4B" w:rsidRPr="001A2324">
        <w:rPr>
          <w:szCs w:val="24"/>
        </w:rPr>
        <w:t xml:space="preserve">KRATOCHVÍL, Zdeněk a kol. </w:t>
      </w:r>
      <w:r w:rsidR="00941D4B" w:rsidRPr="001A2324">
        <w:rPr>
          <w:i/>
          <w:szCs w:val="24"/>
        </w:rPr>
        <w:t>Nové občanské právo</w:t>
      </w:r>
      <w:r w:rsidR="00941D4B" w:rsidRPr="001A2324">
        <w:rPr>
          <w:szCs w:val="24"/>
        </w:rPr>
        <w:t>. Praha: Orbis, 1964.</w:t>
      </w:r>
    </w:p>
    <w:p w:rsidR="006755F5" w:rsidRDefault="006755F5" w:rsidP="006755F5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spacing w:after="120"/>
        <w:jc w:val="left"/>
        <w:textAlignment w:val="auto"/>
        <w:rPr>
          <w:b/>
          <w:i/>
        </w:rPr>
      </w:pPr>
      <w:r>
        <w:rPr>
          <w:b/>
          <w:i/>
        </w:rPr>
        <w:t>Občanské zákoník 2012</w:t>
      </w:r>
      <w:r w:rsidRPr="00F10D55">
        <w:rPr>
          <w:b/>
          <w:i/>
        </w:rPr>
        <w:t>:</w:t>
      </w:r>
    </w:p>
    <w:p w:rsidR="003972B4" w:rsidRDefault="004B4899" w:rsidP="003972B4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color w:val="4A4949"/>
          <w:szCs w:val="24"/>
        </w:rPr>
      </w:pPr>
      <w:r>
        <w:t>K</w:t>
      </w:r>
      <w:r>
        <w:rPr>
          <w:szCs w:val="24"/>
        </w:rPr>
        <w:t>romě platného znění občasnkého zákoníku, důvodové zprávy</w:t>
      </w:r>
      <w:r w:rsidR="006755F5">
        <w:rPr>
          <w:szCs w:val="24"/>
        </w:rPr>
        <w:t xml:space="preserve"> a doprovodných předpisů </w:t>
      </w:r>
      <w:r>
        <w:rPr>
          <w:szCs w:val="24"/>
        </w:rPr>
        <w:t xml:space="preserve">jsou </w:t>
      </w:r>
      <w:r>
        <w:t>n</w:t>
      </w:r>
      <w:r w:rsidRPr="00012F31">
        <w:rPr>
          <w:szCs w:val="24"/>
        </w:rPr>
        <w:t xml:space="preserve">a stránkách Ministerstva spravedlnosti </w:t>
      </w:r>
      <w:r w:rsidR="006755F5">
        <w:t xml:space="preserve">zveřejněny také prameny ke genezi rekodifikace: </w:t>
      </w:r>
      <w:r w:rsidR="006755F5">
        <w:rPr>
          <w:szCs w:val="24"/>
        </w:rPr>
        <w:t xml:space="preserve">věcný záměr (2000), </w:t>
      </w:r>
      <w:r>
        <w:rPr>
          <w:szCs w:val="24"/>
        </w:rPr>
        <w:t xml:space="preserve">pět </w:t>
      </w:r>
      <w:r>
        <w:t>verzí</w:t>
      </w:r>
      <w:r w:rsidR="006755F5">
        <w:t xml:space="preserve"> občanského zákoníku</w:t>
      </w:r>
      <w:r w:rsidR="006755F5" w:rsidRPr="00012F31">
        <w:rPr>
          <w:szCs w:val="24"/>
        </w:rPr>
        <w:t xml:space="preserve"> </w:t>
      </w:r>
      <w:r w:rsidR="006755F5">
        <w:rPr>
          <w:szCs w:val="24"/>
        </w:rPr>
        <w:t xml:space="preserve">(2005, 2007, 2009, </w:t>
      </w:r>
      <w:r>
        <w:rPr>
          <w:szCs w:val="24"/>
        </w:rPr>
        <w:t xml:space="preserve">leden a duben </w:t>
      </w:r>
      <w:r w:rsidR="006755F5" w:rsidRPr="003972B4">
        <w:rPr>
          <w:szCs w:val="24"/>
        </w:rPr>
        <w:t xml:space="preserve">2011) a </w:t>
      </w:r>
      <w:r w:rsidRPr="003972B4">
        <w:rPr>
          <w:szCs w:val="24"/>
        </w:rPr>
        <w:t xml:space="preserve">návrhy </w:t>
      </w:r>
      <w:r w:rsidR="006755F5" w:rsidRPr="003972B4">
        <w:rPr>
          <w:szCs w:val="24"/>
        </w:rPr>
        <w:t>dův</w:t>
      </w:r>
      <w:r w:rsidRPr="003972B4">
        <w:rPr>
          <w:szCs w:val="24"/>
        </w:rPr>
        <w:t>odové zprávy</w:t>
      </w:r>
      <w:r w:rsidR="006755F5" w:rsidRPr="003972B4">
        <w:rPr>
          <w:szCs w:val="24"/>
        </w:rPr>
        <w:t xml:space="preserve"> (dostupné z: </w:t>
      </w:r>
      <w:hyperlink r:id="rId17" w:history="1">
        <w:r w:rsidR="006755F5" w:rsidRPr="003972B4">
          <w:rPr>
            <w:rStyle w:val="Hypertextovodkaz"/>
            <w:szCs w:val="24"/>
          </w:rPr>
          <w:t>http://obcanskyzakonik.justice.cz</w:t>
        </w:r>
      </w:hyperlink>
      <w:r w:rsidR="006755F5" w:rsidRPr="003972B4">
        <w:rPr>
          <w:color w:val="4A4949"/>
          <w:szCs w:val="24"/>
        </w:rPr>
        <w:t>).</w:t>
      </w:r>
    </w:p>
    <w:p w:rsidR="003972B4" w:rsidRPr="003972B4" w:rsidRDefault="003972B4" w:rsidP="003972B4">
      <w:pPr>
        <w:pStyle w:val="Zkladntext"/>
        <w:ind w:left="1080"/>
        <w:rPr>
          <w:sz w:val="22"/>
          <w:szCs w:val="22"/>
        </w:rPr>
      </w:pPr>
      <w:r w:rsidRPr="00D52AA3">
        <w:rPr>
          <w:sz w:val="22"/>
          <w:szCs w:val="22"/>
        </w:rPr>
        <w:t>/</w:t>
      </w:r>
      <w:r>
        <w:rPr>
          <w:sz w:val="22"/>
          <w:szCs w:val="22"/>
        </w:rPr>
        <w:t>Řada otázek prošla při rekodifikaci složitým vývojem, takže je vhodné jednotlivé verze srovnat.</w:t>
      </w:r>
      <w:r w:rsidRPr="00D52AA3">
        <w:rPr>
          <w:sz w:val="22"/>
          <w:szCs w:val="22"/>
        </w:rPr>
        <w:t>/</w:t>
      </w:r>
    </w:p>
    <w:p w:rsidR="00A92BDE" w:rsidRDefault="003972B4" w:rsidP="00A92BDE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</w:pPr>
      <w:r>
        <w:t xml:space="preserve">Ke sledování aktuálních legislativních procesů slouží </w:t>
      </w:r>
      <w:r w:rsidRPr="003972B4">
        <w:t xml:space="preserve">webová aplikace </w:t>
      </w:r>
      <w:r w:rsidRPr="003972B4">
        <w:rPr>
          <w:i/>
        </w:rPr>
        <w:t>ANNAsys</w:t>
      </w:r>
      <w:r>
        <w:t xml:space="preserve"> </w:t>
      </w:r>
      <w:r w:rsidRPr="003972B4">
        <w:rPr>
          <w:szCs w:val="24"/>
        </w:rPr>
        <w:t>(</w:t>
      </w:r>
      <w:hyperlink r:id="rId18" w:tgtFrame="_blank" w:history="1">
        <w:r w:rsidRPr="003972B4">
          <w:rPr>
            <w:rStyle w:val="Hypertextovodkaz"/>
            <w:sz w:val="23"/>
            <w:szCs w:val="23"/>
          </w:rPr>
          <w:t>http://www.annasys.cz</w:t>
        </w:r>
      </w:hyperlink>
      <w:r w:rsidRPr="003972B4">
        <w:t>).</w:t>
      </w:r>
    </w:p>
    <w:p w:rsidR="00A92BDE" w:rsidRDefault="00A92BDE" w:rsidP="001C5889">
      <w:pPr>
        <w:pStyle w:val="Zkladntext"/>
        <w:widowControl w:val="0"/>
        <w:numPr>
          <w:ilvl w:val="0"/>
          <w:numId w:val="11"/>
        </w:numPr>
        <w:suppressAutoHyphens/>
        <w:overflowPunct/>
        <w:autoSpaceDE/>
        <w:autoSpaceDN/>
        <w:adjustRightInd/>
        <w:jc w:val="left"/>
        <w:textAlignment w:val="auto"/>
        <w:rPr>
          <w:b/>
          <w:i/>
        </w:rPr>
      </w:pPr>
      <w:r w:rsidRPr="001C5889">
        <w:rPr>
          <w:b/>
          <w:i/>
        </w:rPr>
        <w:t>Zahraniční úpravy:</w:t>
      </w:r>
    </w:p>
    <w:p w:rsidR="00FE17FF" w:rsidRPr="00D220A4" w:rsidRDefault="00FE17FF" w:rsidP="00FE17FF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rStyle w:val="Hypertextovodkaz"/>
          <w:sz w:val="23"/>
          <w:szCs w:val="23"/>
        </w:rPr>
      </w:pPr>
      <w:r>
        <w:rPr>
          <w:b/>
          <w:i/>
        </w:rPr>
        <w:t>ABGB:</w:t>
      </w:r>
      <w:r w:rsidR="000872EC">
        <w:rPr>
          <w:b/>
          <w:i/>
        </w:rPr>
        <w:t xml:space="preserve"> </w:t>
      </w:r>
      <w:r w:rsidR="00D220A4" w:rsidRPr="00D220A4">
        <w:rPr>
          <w:rStyle w:val="Hypertextovodkaz"/>
          <w:sz w:val="23"/>
          <w:szCs w:val="23"/>
        </w:rPr>
        <w:t>http://www.jusline.at/Allgemeines_Buergerliches_Gesetzbuch_(</w:t>
      </w:r>
      <w:proofErr w:type="gramStart"/>
      <w:r w:rsidR="00D220A4" w:rsidRPr="00D220A4">
        <w:rPr>
          <w:rStyle w:val="Hypertextovodkaz"/>
          <w:sz w:val="23"/>
          <w:szCs w:val="23"/>
        </w:rPr>
        <w:t>ABGB).html</w:t>
      </w:r>
      <w:proofErr w:type="gramEnd"/>
    </w:p>
    <w:p w:rsidR="008D3602" w:rsidRDefault="008D3602" w:rsidP="008D3602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b/>
          <w:i/>
        </w:rPr>
      </w:pPr>
      <w:r>
        <w:rPr>
          <w:b/>
          <w:i/>
        </w:rPr>
        <w:t xml:space="preserve">ALR: </w:t>
      </w:r>
      <w:r w:rsidRPr="008D3602">
        <w:t>dostupné z:</w:t>
      </w:r>
      <w:r>
        <w:rPr>
          <w:b/>
          <w:i/>
        </w:rPr>
        <w:t xml:space="preserve"> </w:t>
      </w:r>
      <w:r w:rsidRPr="008D3602">
        <w:rPr>
          <w:rStyle w:val="Hypertextovodkaz"/>
          <w:sz w:val="23"/>
          <w:szCs w:val="23"/>
        </w:rPr>
        <w:t>http://www.koeblergerhard.de/Fontes/Fontes.htm</w:t>
      </w:r>
    </w:p>
    <w:p w:rsidR="00AC1ECE" w:rsidRPr="00AC1ECE" w:rsidRDefault="00327C90" w:rsidP="00FE17FF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rStyle w:val="Hypertextovodkaz"/>
          <w:sz w:val="23"/>
          <w:szCs w:val="23"/>
        </w:rPr>
      </w:pPr>
      <w:r>
        <w:rPr>
          <w:b/>
          <w:i/>
        </w:rPr>
        <w:t>BGB:</w:t>
      </w:r>
      <w:r w:rsidR="00D66806">
        <w:rPr>
          <w:b/>
          <w:i/>
        </w:rPr>
        <w:t xml:space="preserve"> </w:t>
      </w:r>
      <w:r w:rsidR="00D66806" w:rsidRPr="006A0BC1">
        <w:rPr>
          <w:i/>
        </w:rPr>
        <w:t xml:space="preserve">aktuální znění: </w:t>
      </w:r>
      <w:r w:rsidR="00AC1ECE" w:rsidRPr="00AC1ECE">
        <w:rPr>
          <w:rStyle w:val="Hypertextovodkaz"/>
          <w:sz w:val="23"/>
          <w:szCs w:val="23"/>
        </w:rPr>
        <w:t>http://</w:t>
      </w:r>
      <w:proofErr w:type="gramStart"/>
      <w:r w:rsidR="00AC1ECE" w:rsidRPr="00AC1ECE">
        <w:rPr>
          <w:rStyle w:val="Hypertextovodkaz"/>
          <w:sz w:val="23"/>
          <w:szCs w:val="23"/>
        </w:rPr>
        <w:t>www.gesetze-im-internet</w:t>
      </w:r>
      <w:proofErr w:type="gramEnd"/>
      <w:r w:rsidR="00AC1ECE" w:rsidRPr="00AC1ECE">
        <w:rPr>
          <w:rStyle w:val="Hypertextovodkaz"/>
          <w:sz w:val="23"/>
          <w:szCs w:val="23"/>
        </w:rPr>
        <w:t>.de/bgb/index.html</w:t>
      </w:r>
    </w:p>
    <w:p w:rsidR="00AC1ECE" w:rsidRPr="006A0BC1" w:rsidRDefault="00AC1ECE" w:rsidP="00AC1ECE">
      <w:pPr>
        <w:pStyle w:val="Zkladntext"/>
        <w:widowControl w:val="0"/>
        <w:suppressAutoHyphens/>
        <w:overflowPunct/>
        <w:autoSpaceDE/>
        <w:autoSpaceDN/>
        <w:adjustRightInd/>
        <w:ind w:left="720" w:firstLine="556"/>
        <w:jc w:val="left"/>
        <w:textAlignment w:val="auto"/>
        <w:rPr>
          <w:color w:val="000088"/>
          <w:sz w:val="23"/>
          <w:szCs w:val="23"/>
        </w:rPr>
      </w:pPr>
      <w:r w:rsidRPr="006A0BC1">
        <w:rPr>
          <w:i/>
        </w:rPr>
        <w:t>plus vybra</w:t>
      </w:r>
      <w:bookmarkStart w:id="0" w:name="_GoBack"/>
      <w:bookmarkEnd w:id="0"/>
      <w:r w:rsidRPr="006A0BC1">
        <w:rPr>
          <w:i/>
        </w:rPr>
        <w:t>ná judikatura:</w:t>
      </w:r>
      <w:r w:rsidRPr="006A0BC1">
        <w:rPr>
          <w:rStyle w:val="Hypertextovodkaz"/>
          <w:sz w:val="23"/>
          <w:szCs w:val="23"/>
        </w:rPr>
        <w:t xml:space="preserve"> </w:t>
      </w:r>
      <w:hyperlink r:id="rId19" w:history="1">
        <w:r w:rsidR="00D66806" w:rsidRPr="006A0BC1">
          <w:rPr>
            <w:rStyle w:val="Hypertextovodkaz"/>
            <w:sz w:val="23"/>
            <w:szCs w:val="23"/>
          </w:rPr>
          <w:t>http://dejure.org/gesetze/BGB</w:t>
        </w:r>
      </w:hyperlink>
    </w:p>
    <w:p w:rsidR="00D66806" w:rsidRPr="006A0BC1" w:rsidRDefault="00FE17FF" w:rsidP="00AC1ECE">
      <w:pPr>
        <w:pStyle w:val="Zkladntext"/>
        <w:widowControl w:val="0"/>
        <w:suppressAutoHyphens/>
        <w:overflowPunct/>
        <w:autoSpaceDE/>
        <w:autoSpaceDN/>
        <w:adjustRightInd/>
        <w:ind w:left="720" w:firstLine="556"/>
        <w:jc w:val="left"/>
        <w:textAlignment w:val="auto"/>
        <w:rPr>
          <w:i/>
        </w:rPr>
      </w:pPr>
      <w:r w:rsidRPr="006A0BC1">
        <w:rPr>
          <w:i/>
        </w:rPr>
        <w:t xml:space="preserve">starší znění: </w:t>
      </w:r>
      <w:r w:rsidR="00D66806" w:rsidRPr="006A0BC1">
        <w:rPr>
          <w:rStyle w:val="Hypertextovodkaz"/>
          <w:sz w:val="23"/>
          <w:szCs w:val="23"/>
        </w:rPr>
        <w:t>http://lexetius.com/BGB/Titelei</w:t>
      </w:r>
    </w:p>
    <w:p w:rsidR="00AC1ECE" w:rsidRPr="006A0BC1" w:rsidRDefault="00D66806" w:rsidP="00AC1ECE">
      <w:pPr>
        <w:pStyle w:val="Zkladntext"/>
        <w:widowControl w:val="0"/>
        <w:suppressAutoHyphens/>
        <w:overflowPunct/>
        <w:autoSpaceDE/>
        <w:autoSpaceDN/>
        <w:adjustRightInd/>
        <w:ind w:left="720" w:firstLine="556"/>
        <w:jc w:val="left"/>
        <w:textAlignment w:val="auto"/>
        <w:rPr>
          <w:rStyle w:val="Hypertextovodkaz"/>
          <w:sz w:val="23"/>
          <w:szCs w:val="23"/>
        </w:rPr>
      </w:pPr>
      <w:r w:rsidRPr="006A0BC1">
        <w:rPr>
          <w:i/>
        </w:rPr>
        <w:lastRenderedPageBreak/>
        <w:t>původní znění:</w:t>
      </w:r>
      <w:r w:rsidR="008D3602" w:rsidRPr="006A0BC1">
        <w:rPr>
          <w:i/>
        </w:rPr>
        <w:t xml:space="preserve"> </w:t>
      </w:r>
      <w:hyperlink r:id="rId20" w:history="1">
        <w:r w:rsidR="00AC1ECE" w:rsidRPr="006A0BC1">
          <w:rPr>
            <w:rStyle w:val="Hypertextovodkaz"/>
            <w:sz w:val="23"/>
            <w:szCs w:val="23"/>
          </w:rPr>
          <w:t>http://www.koeblergerhard.de/Fontes/Fontes.htm</w:t>
        </w:r>
      </w:hyperlink>
    </w:p>
    <w:p w:rsidR="00D66806" w:rsidRPr="006A0BC1" w:rsidRDefault="00AC1ECE" w:rsidP="00AC1ECE">
      <w:pPr>
        <w:pStyle w:val="Zkladntext"/>
        <w:widowControl w:val="0"/>
        <w:suppressAutoHyphens/>
        <w:overflowPunct/>
        <w:autoSpaceDE/>
        <w:autoSpaceDN/>
        <w:adjustRightInd/>
        <w:ind w:left="1276"/>
        <w:jc w:val="left"/>
        <w:textAlignment w:val="auto"/>
        <w:rPr>
          <w:i/>
        </w:rPr>
      </w:pPr>
      <w:r w:rsidRPr="006A0BC1">
        <w:rPr>
          <w:i/>
        </w:rPr>
        <w:t xml:space="preserve">anglické znění (k 1. 10. 2013): </w:t>
      </w:r>
      <w:r w:rsidRPr="006A0BC1">
        <w:rPr>
          <w:color w:val="000088"/>
          <w:sz w:val="23"/>
          <w:szCs w:val="23"/>
        </w:rPr>
        <w:t>http://</w:t>
      </w:r>
      <w:proofErr w:type="gramStart"/>
      <w:r w:rsidRPr="006A0BC1">
        <w:rPr>
          <w:color w:val="000088"/>
          <w:sz w:val="23"/>
          <w:szCs w:val="23"/>
        </w:rPr>
        <w:t>www.gesetze-im-internet</w:t>
      </w:r>
      <w:proofErr w:type="gramEnd"/>
      <w:r w:rsidRPr="006A0BC1">
        <w:rPr>
          <w:color w:val="000088"/>
          <w:sz w:val="23"/>
          <w:szCs w:val="23"/>
        </w:rPr>
        <w:t>.de/englisch_bgb/index.html</w:t>
      </w:r>
      <w:r w:rsidR="00FE17FF" w:rsidRPr="006A0BC1">
        <w:rPr>
          <w:i/>
        </w:rPr>
        <w:t xml:space="preserve"> </w:t>
      </w:r>
    </w:p>
    <w:p w:rsidR="00FE17FF" w:rsidRPr="006A0BC1" w:rsidRDefault="00327C90" w:rsidP="00FE17FF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i/>
        </w:rPr>
      </w:pPr>
      <w:r w:rsidRPr="006A0BC1">
        <w:rPr>
          <w:b/>
          <w:i/>
        </w:rPr>
        <w:t>CC</w:t>
      </w:r>
      <w:r w:rsidRPr="006A0BC1">
        <w:rPr>
          <w:i/>
        </w:rPr>
        <w:t>:</w:t>
      </w:r>
      <w:r w:rsidR="00FE17FF" w:rsidRPr="006A0BC1">
        <w:rPr>
          <w:i/>
        </w:rPr>
        <w:t xml:space="preserve"> aktuální i starší znění: </w:t>
      </w:r>
    </w:p>
    <w:p w:rsidR="00FE17FF" w:rsidRPr="006A0BC1" w:rsidRDefault="00CC4077" w:rsidP="00AC1ECE">
      <w:pPr>
        <w:pStyle w:val="Zkladntext"/>
        <w:widowControl w:val="0"/>
        <w:suppressAutoHyphens/>
        <w:overflowPunct/>
        <w:autoSpaceDE/>
        <w:autoSpaceDN/>
        <w:adjustRightInd/>
        <w:ind w:left="1276"/>
        <w:jc w:val="left"/>
        <w:textAlignment w:val="auto"/>
        <w:rPr>
          <w:rStyle w:val="Hypertextovodkaz"/>
          <w:sz w:val="23"/>
          <w:szCs w:val="23"/>
        </w:rPr>
      </w:pPr>
      <w:hyperlink r:id="rId21" w:history="1">
        <w:r w:rsidR="00FE17FF" w:rsidRPr="006A0BC1">
          <w:rPr>
            <w:rStyle w:val="Hypertextovodkaz"/>
            <w:sz w:val="23"/>
            <w:szCs w:val="23"/>
          </w:rPr>
          <w:t>http://www.legifrance.gouv.fr/affichCode.do?cidTexte=LEGITEXT000006070721&amp;dateTexte=20151222</w:t>
        </w:r>
      </w:hyperlink>
    </w:p>
    <w:p w:rsidR="00FE17FF" w:rsidRPr="006A0BC1" w:rsidRDefault="00AC1ECE" w:rsidP="006A0BC1">
      <w:pPr>
        <w:pStyle w:val="Zkladntext"/>
        <w:widowControl w:val="0"/>
        <w:suppressAutoHyphens/>
        <w:overflowPunct/>
        <w:autoSpaceDE/>
        <w:autoSpaceDN/>
        <w:adjustRightInd/>
        <w:ind w:left="1276"/>
        <w:jc w:val="left"/>
        <w:textAlignment w:val="auto"/>
        <w:rPr>
          <w:i/>
        </w:rPr>
      </w:pPr>
      <w:r w:rsidRPr="006A0BC1">
        <w:rPr>
          <w:i/>
        </w:rPr>
        <w:t>německé</w:t>
      </w:r>
      <w:r w:rsidR="008D3602" w:rsidRPr="006A0BC1">
        <w:rPr>
          <w:i/>
        </w:rPr>
        <w:t xml:space="preserve"> znění (</w:t>
      </w:r>
      <w:r w:rsidRPr="006A0BC1">
        <w:rPr>
          <w:i/>
        </w:rPr>
        <w:t>původní</w:t>
      </w:r>
      <w:r w:rsidR="008D3602" w:rsidRPr="006A0BC1">
        <w:rPr>
          <w:i/>
        </w:rPr>
        <w:t>)</w:t>
      </w:r>
      <w:r w:rsidR="00FE17FF" w:rsidRPr="006A0BC1">
        <w:rPr>
          <w:i/>
        </w:rPr>
        <w:t xml:space="preserve">: </w:t>
      </w:r>
      <w:r w:rsidR="00FE17FF" w:rsidRPr="006A0BC1">
        <w:rPr>
          <w:rStyle w:val="Hypertextovodkaz"/>
          <w:sz w:val="23"/>
          <w:szCs w:val="23"/>
        </w:rPr>
        <w:t>http://dlib-pr.mpier.mpg.de/m/kleioc/0010/exec/books/%22119420%22</w:t>
      </w:r>
    </w:p>
    <w:p w:rsidR="008D3602" w:rsidRPr="006A0BC1" w:rsidRDefault="006A0BC1" w:rsidP="006A0BC1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color w:val="000000"/>
          <w:sz w:val="27"/>
          <w:szCs w:val="27"/>
        </w:rPr>
      </w:pPr>
      <w:r w:rsidRPr="006A0BC1">
        <w:rPr>
          <w:b/>
          <w:i/>
        </w:rPr>
        <w:t>KC</w:t>
      </w:r>
      <w:r w:rsidRPr="006A0BC1">
        <w:rPr>
          <w:i/>
        </w:rPr>
        <w:t>: aktuální znění:</w:t>
      </w:r>
      <w:r w:rsidRPr="006A0BC1">
        <w:rPr>
          <w:color w:val="000000"/>
          <w:sz w:val="27"/>
          <w:szCs w:val="27"/>
        </w:rPr>
        <w:t xml:space="preserve"> </w:t>
      </w:r>
      <w:r w:rsidRPr="006A0BC1">
        <w:rPr>
          <w:rStyle w:val="Hypertextovodkaz"/>
          <w:sz w:val="23"/>
          <w:szCs w:val="23"/>
        </w:rPr>
        <w:t>http://kodeks-cywilny.org/</w:t>
      </w:r>
    </w:p>
    <w:p w:rsidR="006A0BC1" w:rsidRPr="006A0BC1" w:rsidRDefault="00327C90" w:rsidP="006A0BC1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i/>
        </w:rPr>
      </w:pPr>
      <w:r w:rsidRPr="006A0BC1">
        <w:rPr>
          <w:b/>
          <w:i/>
        </w:rPr>
        <w:t>ZGB</w:t>
      </w:r>
      <w:r w:rsidR="006A0BC1" w:rsidRPr="006A0BC1">
        <w:rPr>
          <w:b/>
          <w:i/>
        </w:rPr>
        <w:t xml:space="preserve"> </w:t>
      </w:r>
      <w:r w:rsidR="006A0BC1" w:rsidRPr="006A0BC1">
        <w:rPr>
          <w:i/>
        </w:rPr>
        <w:t>a</w:t>
      </w:r>
      <w:r w:rsidR="006A0BC1" w:rsidRPr="006A0BC1">
        <w:rPr>
          <w:b/>
          <w:i/>
        </w:rPr>
        <w:t xml:space="preserve"> ZGB-OR</w:t>
      </w:r>
      <w:r w:rsidRPr="006A0BC1">
        <w:rPr>
          <w:i/>
        </w:rPr>
        <w:t>:</w:t>
      </w:r>
      <w:r w:rsidR="006A0BC1" w:rsidRPr="006A0BC1">
        <w:rPr>
          <w:i/>
        </w:rPr>
        <w:t xml:space="preserve"> </w:t>
      </w:r>
      <w:r w:rsidR="00AC1ECE" w:rsidRPr="006A0BC1">
        <w:rPr>
          <w:i/>
        </w:rPr>
        <w:t>aktuální i starší znění</w:t>
      </w:r>
      <w:r w:rsidR="00AD334A">
        <w:rPr>
          <w:i/>
        </w:rPr>
        <w:t xml:space="preserve"> (oficiální jazyky i anglické znění)</w:t>
      </w:r>
      <w:r w:rsidR="00AC1ECE" w:rsidRPr="006A0BC1">
        <w:rPr>
          <w:i/>
        </w:rPr>
        <w:t xml:space="preserve">: </w:t>
      </w:r>
    </w:p>
    <w:p w:rsidR="006A0BC1" w:rsidRPr="006A0BC1" w:rsidRDefault="00CC4077" w:rsidP="006A0BC1">
      <w:pPr>
        <w:pStyle w:val="Zkladntext"/>
        <w:widowControl w:val="0"/>
        <w:suppressAutoHyphens/>
        <w:overflowPunct/>
        <w:autoSpaceDE/>
        <w:autoSpaceDN/>
        <w:adjustRightInd/>
        <w:ind w:left="720" w:firstLine="414"/>
        <w:jc w:val="left"/>
        <w:textAlignment w:val="auto"/>
        <w:rPr>
          <w:rStyle w:val="Hypertextovodkaz"/>
          <w:szCs w:val="24"/>
        </w:rPr>
      </w:pPr>
      <w:hyperlink r:id="rId22" w:history="1">
        <w:r w:rsidR="006A0BC1" w:rsidRPr="006A0BC1">
          <w:rPr>
            <w:rStyle w:val="Hypertextovodkaz"/>
            <w:szCs w:val="24"/>
          </w:rPr>
          <w:t>https://www.admin.ch/opc/de/classified-compilation/19070042/index.html</w:t>
        </w:r>
      </w:hyperlink>
    </w:p>
    <w:p w:rsidR="00D66806" w:rsidRPr="00D220A4" w:rsidRDefault="006A0BC1" w:rsidP="00D220A4">
      <w:pPr>
        <w:pStyle w:val="Zkladntext"/>
        <w:widowControl w:val="0"/>
        <w:suppressAutoHyphens/>
        <w:overflowPunct/>
        <w:autoSpaceDE/>
        <w:autoSpaceDN/>
        <w:adjustRightInd/>
        <w:ind w:left="720" w:firstLine="414"/>
        <w:jc w:val="left"/>
        <w:textAlignment w:val="auto"/>
        <w:rPr>
          <w:color w:val="000088"/>
          <w:szCs w:val="24"/>
        </w:rPr>
      </w:pPr>
      <w:r w:rsidRPr="006A0BC1">
        <w:rPr>
          <w:color w:val="000088"/>
          <w:szCs w:val="24"/>
        </w:rPr>
        <w:t>https://</w:t>
      </w:r>
      <w:proofErr w:type="gramStart"/>
      <w:r w:rsidRPr="006A0BC1">
        <w:rPr>
          <w:color w:val="000088"/>
          <w:szCs w:val="24"/>
        </w:rPr>
        <w:t>www</w:t>
      </w:r>
      <w:proofErr w:type="gramEnd"/>
      <w:r w:rsidRPr="006A0BC1">
        <w:rPr>
          <w:color w:val="000088"/>
          <w:szCs w:val="24"/>
        </w:rPr>
        <w:t>.</w:t>
      </w:r>
      <w:proofErr w:type="gramStart"/>
      <w:r w:rsidRPr="006A0BC1">
        <w:rPr>
          <w:color w:val="000088"/>
          <w:szCs w:val="24"/>
        </w:rPr>
        <w:t>admin</w:t>
      </w:r>
      <w:proofErr w:type="gramEnd"/>
      <w:r w:rsidRPr="006A0BC1">
        <w:rPr>
          <w:color w:val="000088"/>
          <w:szCs w:val="24"/>
        </w:rPr>
        <w:t>.ch/opc/de/classified-compilation/19110009/index.html#a1</w:t>
      </w:r>
    </w:p>
    <w:p w:rsidR="00350A97" w:rsidRPr="00591B11" w:rsidRDefault="00350A97" w:rsidP="00591B11">
      <w:pPr>
        <w:pStyle w:val="Zkladntext"/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jc w:val="left"/>
        <w:textAlignment w:val="auto"/>
        <w:rPr>
          <w:b/>
        </w:rPr>
      </w:pPr>
      <w:r w:rsidRPr="00350A97">
        <w:rPr>
          <w:b/>
        </w:rPr>
        <w:t>Literatura:</w:t>
      </w:r>
    </w:p>
    <w:p w:rsidR="002C2292" w:rsidRPr="00B85ABE" w:rsidRDefault="00B85ABE" w:rsidP="00B85ABE">
      <w:pPr>
        <w:pStyle w:val="Zkladntext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left"/>
        <w:textAlignment w:val="auto"/>
        <w:rPr>
          <w:b/>
          <w:i/>
        </w:rPr>
      </w:pPr>
      <w:r>
        <w:rPr>
          <w:b/>
          <w:i/>
        </w:rPr>
        <w:t>B</w:t>
      </w:r>
      <w:r w:rsidR="002C2292">
        <w:rPr>
          <w:b/>
          <w:i/>
        </w:rPr>
        <w:t>ibliografi</w:t>
      </w:r>
      <w:r>
        <w:rPr>
          <w:b/>
          <w:i/>
        </w:rPr>
        <w:t>cké databáze</w:t>
      </w:r>
      <w:r w:rsidR="002C2292" w:rsidRPr="00350A97">
        <w:rPr>
          <w:b/>
          <w:i/>
        </w:rPr>
        <w:t xml:space="preserve">: </w:t>
      </w:r>
    </w:p>
    <w:p w:rsidR="00B85ABE" w:rsidRDefault="00B85ABE" w:rsidP="00B85ABE">
      <w:pPr>
        <w:pStyle w:val="Zkladntext"/>
        <w:ind w:left="851" w:hanging="131"/>
        <w:rPr>
          <w:rStyle w:val="Hypertextovodkaz"/>
        </w:rPr>
      </w:pPr>
      <w:r>
        <w:rPr>
          <w:i/>
          <w:szCs w:val="24"/>
        </w:rPr>
        <w:t xml:space="preserve">Bibliografie dějin Českých zemí. </w:t>
      </w:r>
      <w:r w:rsidRPr="00B85ABE">
        <w:rPr>
          <w:szCs w:val="24"/>
        </w:rPr>
        <w:t>Historický ústav AV ČR</w:t>
      </w:r>
      <w:r>
        <w:rPr>
          <w:i/>
          <w:szCs w:val="24"/>
        </w:rPr>
        <w:t xml:space="preserve"> </w:t>
      </w:r>
      <w:r w:rsidRPr="00B85ABE">
        <w:rPr>
          <w:bCs/>
        </w:rPr>
        <w:t>(dostupné z:</w:t>
      </w:r>
      <w:r>
        <w:rPr>
          <w:bCs/>
        </w:rPr>
        <w:t xml:space="preserve"> </w:t>
      </w:r>
      <w:hyperlink r:id="rId23" w:history="1">
        <w:r w:rsidRPr="00663C17">
          <w:rPr>
            <w:rStyle w:val="Hypertextovodkaz"/>
          </w:rPr>
          <w:t>http://biblio.hiu.cas.cz</w:t>
        </w:r>
      </w:hyperlink>
      <w:r w:rsidRPr="00B85ABE">
        <w:rPr>
          <w:szCs w:val="24"/>
        </w:rPr>
        <w:t>).</w:t>
      </w:r>
    </w:p>
    <w:p w:rsidR="002C2292" w:rsidRDefault="002C2292" w:rsidP="00B85ABE">
      <w:pPr>
        <w:pStyle w:val="Zkladntext"/>
        <w:ind w:left="851" w:hanging="131"/>
        <w:rPr>
          <w:szCs w:val="24"/>
        </w:rPr>
      </w:pPr>
      <w:r w:rsidRPr="00350A97">
        <w:rPr>
          <w:i/>
          <w:szCs w:val="24"/>
        </w:rPr>
        <w:t>Bibliografie vybraných právnických časopisů a sborníků 1918–1989</w:t>
      </w:r>
      <w:r>
        <w:rPr>
          <w:szCs w:val="24"/>
        </w:rPr>
        <w:t>. E</w:t>
      </w:r>
      <w:r w:rsidRPr="00350A97">
        <w:rPr>
          <w:szCs w:val="24"/>
        </w:rPr>
        <w:t xml:space="preserve">dd. </w:t>
      </w:r>
      <w:r w:rsidRPr="00B85ABE">
        <w:rPr>
          <w:szCs w:val="24"/>
        </w:rPr>
        <w:t xml:space="preserve">J. Tauchen </w:t>
      </w:r>
      <w:r w:rsidR="00B85ABE">
        <w:rPr>
          <w:color w:val="000088"/>
        </w:rPr>
        <w:t xml:space="preserve"> </w:t>
      </w:r>
      <w:r w:rsidRPr="00B85ABE">
        <w:rPr>
          <w:szCs w:val="24"/>
        </w:rPr>
        <w:t xml:space="preserve">a J. Kazda </w:t>
      </w:r>
      <w:r w:rsidRPr="00B85ABE">
        <w:rPr>
          <w:bCs/>
        </w:rPr>
        <w:t>(dostupné z:</w:t>
      </w:r>
      <w:r w:rsidRPr="00B85ABE">
        <w:rPr>
          <w:szCs w:val="24"/>
        </w:rPr>
        <w:t xml:space="preserve"> </w:t>
      </w:r>
      <w:hyperlink r:id="rId24" w:history="1">
        <w:r w:rsidR="00B85ABE" w:rsidRPr="00663C17">
          <w:rPr>
            <w:rStyle w:val="Hypertextovodkaz"/>
          </w:rPr>
          <w:t>http://is.muni.cz/do/law/kat/kdsp/bibliografie/index.html</w:t>
        </w:r>
      </w:hyperlink>
      <w:r w:rsidRPr="00B85ABE">
        <w:rPr>
          <w:szCs w:val="24"/>
        </w:rPr>
        <w:t>).</w:t>
      </w:r>
    </w:p>
    <w:p w:rsidR="00B85ABE" w:rsidRPr="00B85ABE" w:rsidRDefault="00B85ABE" w:rsidP="00B85ABE">
      <w:pPr>
        <w:pStyle w:val="Zkladntext"/>
        <w:ind w:left="851" w:hanging="131"/>
        <w:rPr>
          <w:color w:val="000088"/>
        </w:rPr>
      </w:pPr>
      <w:r w:rsidRPr="00E1193A">
        <w:rPr>
          <w:i/>
          <w:szCs w:val="24"/>
        </w:rPr>
        <w:t>Česká národní bibliografie</w:t>
      </w:r>
      <w:r w:rsidR="00E1193A" w:rsidRPr="00E1193A">
        <w:rPr>
          <w:i/>
          <w:szCs w:val="24"/>
        </w:rPr>
        <w:t xml:space="preserve"> </w:t>
      </w:r>
      <w:r w:rsidR="00E1193A">
        <w:rPr>
          <w:i/>
          <w:szCs w:val="24"/>
        </w:rPr>
        <w:t xml:space="preserve">(CNB) </w:t>
      </w:r>
      <w:r w:rsidR="00E1193A" w:rsidRPr="00E1193A">
        <w:rPr>
          <w:szCs w:val="24"/>
        </w:rPr>
        <w:t>a další databáze</w:t>
      </w:r>
      <w:r w:rsidR="00E1193A">
        <w:rPr>
          <w:szCs w:val="24"/>
        </w:rPr>
        <w:t xml:space="preserve"> N</w:t>
      </w:r>
      <w:r w:rsidR="00E1193A" w:rsidRPr="00E1193A">
        <w:rPr>
          <w:szCs w:val="24"/>
        </w:rPr>
        <w:t>árodní knihovny ČR</w:t>
      </w:r>
      <w:r>
        <w:rPr>
          <w:color w:val="000088"/>
        </w:rPr>
        <w:t xml:space="preserve"> </w:t>
      </w:r>
      <w:r w:rsidRPr="00B85ABE">
        <w:rPr>
          <w:bCs/>
        </w:rPr>
        <w:t>(</w:t>
      </w:r>
      <w:r w:rsidR="00E1193A">
        <w:rPr>
          <w:bCs/>
        </w:rPr>
        <w:t xml:space="preserve">dostupné z: </w:t>
      </w:r>
      <w:r w:rsidRPr="00B85ABE">
        <w:rPr>
          <w:color w:val="000088"/>
        </w:rPr>
        <w:t>http://www.nkp.cz/katalogy-a-db</w:t>
      </w:r>
      <w:r w:rsidRPr="00B85ABE">
        <w:rPr>
          <w:szCs w:val="24"/>
        </w:rPr>
        <w:t>).</w:t>
      </w:r>
    </w:p>
    <w:p w:rsidR="00350A97" w:rsidRPr="00350A97" w:rsidRDefault="002C2292" w:rsidP="00350A97">
      <w:pPr>
        <w:pStyle w:val="Zkladntext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left"/>
        <w:textAlignment w:val="auto"/>
        <w:rPr>
          <w:b/>
          <w:i/>
        </w:rPr>
      </w:pPr>
      <w:r>
        <w:rPr>
          <w:b/>
          <w:i/>
        </w:rPr>
        <w:t>D</w:t>
      </w:r>
      <w:r w:rsidR="00C31CA8">
        <w:rPr>
          <w:b/>
          <w:i/>
        </w:rPr>
        <w:t>igitální knihovny</w:t>
      </w:r>
      <w:r w:rsidR="00350A97" w:rsidRPr="00350A97">
        <w:rPr>
          <w:b/>
          <w:i/>
        </w:rPr>
        <w:t xml:space="preserve">: </w:t>
      </w:r>
    </w:p>
    <w:p w:rsidR="00350A97" w:rsidRPr="00B85ABE" w:rsidRDefault="00350A97" w:rsidP="00B85ABE">
      <w:pPr>
        <w:pStyle w:val="Zkladntext"/>
        <w:ind w:left="851" w:hanging="131"/>
        <w:rPr>
          <w:i/>
          <w:szCs w:val="24"/>
        </w:rPr>
      </w:pPr>
      <w:r w:rsidRPr="00890FCA">
        <w:rPr>
          <w:i/>
          <w:iCs/>
          <w:szCs w:val="24"/>
          <w:lang w:val="it-IT"/>
        </w:rPr>
        <w:t>ANNO</w:t>
      </w:r>
      <w:r w:rsidRPr="00890FCA">
        <w:rPr>
          <w:szCs w:val="24"/>
          <w:lang w:val="it-IT"/>
        </w:rPr>
        <w:t xml:space="preserve">. AustriaN Newspapers Online </w:t>
      </w:r>
      <w:r w:rsidRPr="00890FCA">
        <w:rPr>
          <w:rStyle w:val="Siln"/>
          <w:b w:val="0"/>
          <w:szCs w:val="24"/>
          <w:lang w:val="it-IT"/>
        </w:rPr>
        <w:t>(dostupné z:</w:t>
      </w:r>
      <w:r w:rsidRPr="00890FCA">
        <w:rPr>
          <w:szCs w:val="24"/>
        </w:rPr>
        <w:t xml:space="preserve"> </w:t>
      </w:r>
      <w:hyperlink r:id="rId25" w:history="1">
        <w:r w:rsidRPr="00890FCA">
          <w:rPr>
            <w:rStyle w:val="Hypertextovodkaz"/>
            <w:szCs w:val="24"/>
          </w:rPr>
          <w:t>http://anno.onb.ac.at</w:t>
        </w:r>
      </w:hyperlink>
      <w:r w:rsidRPr="00890FCA">
        <w:rPr>
          <w:szCs w:val="24"/>
          <w:lang w:val="it-IT"/>
        </w:rPr>
        <w:t>)</w:t>
      </w:r>
      <w:r w:rsidR="00C31CA8">
        <w:rPr>
          <w:szCs w:val="24"/>
        </w:rPr>
        <w:t>.</w:t>
      </w:r>
    </w:p>
    <w:p w:rsidR="00350A97" w:rsidRDefault="00350A97" w:rsidP="00C31CA8">
      <w:pPr>
        <w:pStyle w:val="Zkladntext"/>
        <w:ind w:left="851" w:hanging="131"/>
        <w:jc w:val="left"/>
        <w:rPr>
          <w:color w:val="000088"/>
          <w:szCs w:val="24"/>
        </w:rPr>
      </w:pPr>
      <w:r w:rsidRPr="00890FCA">
        <w:rPr>
          <w:i/>
          <w:szCs w:val="24"/>
        </w:rPr>
        <w:t>Kramerius</w:t>
      </w:r>
      <w:r w:rsidRPr="00890FCA">
        <w:rPr>
          <w:szCs w:val="24"/>
        </w:rPr>
        <w:t xml:space="preserve">. </w:t>
      </w:r>
      <w:r w:rsidR="00C31CA8">
        <w:rPr>
          <w:szCs w:val="24"/>
        </w:rPr>
        <w:t>Digitální knihovny</w:t>
      </w:r>
      <w:r w:rsidRPr="00890FCA">
        <w:rPr>
          <w:szCs w:val="24"/>
        </w:rPr>
        <w:t xml:space="preserve"> (dostupné</w:t>
      </w:r>
      <w:r w:rsidRPr="00890FCA">
        <w:rPr>
          <w:rStyle w:val="Siln"/>
          <w:b w:val="0"/>
          <w:szCs w:val="24"/>
        </w:rPr>
        <w:t xml:space="preserve"> z:</w:t>
      </w:r>
      <w:r>
        <w:rPr>
          <w:rStyle w:val="Siln"/>
          <w:b w:val="0"/>
          <w:szCs w:val="24"/>
        </w:rPr>
        <w:t xml:space="preserve"> </w:t>
      </w:r>
      <w:r w:rsidRPr="00890FCA">
        <w:rPr>
          <w:rStyle w:val="Hypertextovodkaz"/>
          <w:szCs w:val="24"/>
        </w:rPr>
        <w:t>kramerius.mzk.cz</w:t>
      </w:r>
      <w:r w:rsidRPr="00890FCA">
        <w:rPr>
          <w:color w:val="666699"/>
          <w:szCs w:val="24"/>
        </w:rPr>
        <w:t xml:space="preserve">, </w:t>
      </w:r>
      <w:r w:rsidRPr="00890FCA">
        <w:rPr>
          <w:rStyle w:val="Hypertextovodkaz"/>
          <w:szCs w:val="24"/>
        </w:rPr>
        <w:t>kramerius.nkp.cz, kramerius</w:t>
      </w:r>
      <w:r>
        <w:rPr>
          <w:rStyle w:val="Hypertextovodkaz"/>
          <w:szCs w:val="24"/>
        </w:rPr>
        <w:t>.lib.cas.cz</w:t>
      </w:r>
      <w:r w:rsidR="002C2292">
        <w:rPr>
          <w:rStyle w:val="Hypertextovodkaz"/>
          <w:szCs w:val="24"/>
        </w:rPr>
        <w:t>, kramerius.vse.cz</w:t>
      </w:r>
      <w:r w:rsidR="002C2292" w:rsidRPr="00890FCA">
        <w:rPr>
          <w:szCs w:val="24"/>
        </w:rPr>
        <w:t>)</w:t>
      </w:r>
      <w:r w:rsidR="002C2292">
        <w:rPr>
          <w:rStyle w:val="Hypertextovodkaz"/>
          <w:szCs w:val="24"/>
        </w:rPr>
        <w:t xml:space="preserve">, </w:t>
      </w:r>
      <w:r w:rsidR="001403E8">
        <w:t>např.</w:t>
      </w:r>
      <w:r w:rsidR="002C2292">
        <w:t xml:space="preserve"> v digitální knihovně Akademie věd ČR </w:t>
      </w:r>
      <w:r w:rsidR="001403E8" w:rsidRPr="001403E8">
        <w:rPr>
          <w:szCs w:val="24"/>
        </w:rPr>
        <w:t xml:space="preserve">časopis </w:t>
      </w:r>
      <w:r w:rsidR="001403E8" w:rsidRPr="001403E8">
        <w:rPr>
          <w:i/>
          <w:szCs w:val="24"/>
        </w:rPr>
        <w:t>Právník</w:t>
      </w:r>
      <w:r w:rsidR="001403E8" w:rsidRPr="001403E8">
        <w:rPr>
          <w:szCs w:val="24"/>
        </w:rPr>
        <w:t xml:space="preserve"> z let </w:t>
      </w:r>
      <w:r w:rsidRPr="001403E8">
        <w:rPr>
          <w:szCs w:val="24"/>
        </w:rPr>
        <w:t>1861–1903</w:t>
      </w:r>
      <w:r w:rsidR="00C31CA8">
        <w:rPr>
          <w:szCs w:val="24"/>
        </w:rPr>
        <w:t>.</w:t>
      </w:r>
    </w:p>
    <w:p w:rsidR="00350A97" w:rsidRDefault="00350A97" w:rsidP="00C31CA8">
      <w:pPr>
        <w:pStyle w:val="Zkladntext"/>
        <w:ind w:left="851" w:hanging="131"/>
        <w:jc w:val="left"/>
        <w:rPr>
          <w:szCs w:val="24"/>
          <w:lang w:val="de-DE"/>
        </w:rPr>
      </w:pPr>
      <w:r w:rsidRPr="00890FCA">
        <w:rPr>
          <w:rStyle w:val="Siln"/>
          <w:b w:val="0"/>
          <w:i/>
          <w:szCs w:val="24"/>
          <w:lang w:val="de-DE"/>
        </w:rPr>
        <w:t>Digitale Bibliothek.</w:t>
      </w:r>
      <w:r w:rsidRPr="00890FCA">
        <w:rPr>
          <w:rStyle w:val="Siln"/>
          <w:szCs w:val="24"/>
          <w:lang w:val="de-DE"/>
        </w:rPr>
        <w:t xml:space="preserve"> </w:t>
      </w:r>
      <w:r w:rsidRPr="00890FCA">
        <w:rPr>
          <w:szCs w:val="24"/>
          <w:lang w:val="de-DE"/>
        </w:rPr>
        <w:t>Max-Planck-Institut für europäische Rechtsgeschichte</w:t>
      </w:r>
      <w:r>
        <w:rPr>
          <w:szCs w:val="24"/>
        </w:rPr>
        <w:t xml:space="preserve"> (</w:t>
      </w:r>
      <w:hyperlink r:id="rId26" w:history="1">
        <w:r w:rsidRPr="00E81AFB">
          <w:rPr>
            <w:rStyle w:val="Hypertextovodkaz"/>
            <w:szCs w:val="24"/>
          </w:rPr>
          <w:t>http://dlib-pr.mpier.mpg.de</w:t>
        </w:r>
        <w:r w:rsidR="00C31CA8" w:rsidRPr="00890FCA">
          <w:rPr>
            <w:szCs w:val="24"/>
          </w:rPr>
          <w:t>)</w:t>
        </w:r>
        <w:r w:rsidR="00C31CA8" w:rsidRPr="00941D4B">
          <w:rPr>
            <w:szCs w:val="24"/>
          </w:rPr>
          <w:t>;</w:t>
        </w:r>
      </w:hyperlink>
      <w:r w:rsidR="001403E8">
        <w:rPr>
          <w:szCs w:val="24"/>
          <w:lang w:val="de-DE"/>
        </w:rPr>
        <w:t xml:space="preserve"> </w:t>
      </w:r>
      <w:r w:rsidRPr="00890FCA">
        <w:rPr>
          <w:szCs w:val="24"/>
          <w:lang w:val="de-DE"/>
        </w:rPr>
        <w:t>ULB Sachsen-Anhalt</w:t>
      </w:r>
      <w:r>
        <w:rPr>
          <w:color w:val="333333"/>
          <w:szCs w:val="24"/>
          <w:shd w:val="clear" w:color="auto" w:fill="FFFFEE"/>
        </w:rPr>
        <w:t xml:space="preserve"> </w:t>
      </w:r>
      <w:r w:rsidRPr="00890FCA">
        <w:rPr>
          <w:rStyle w:val="Siln"/>
          <w:b w:val="0"/>
          <w:szCs w:val="24"/>
          <w:lang w:val="de-DE"/>
        </w:rPr>
        <w:t>(dostupné z:</w:t>
      </w:r>
      <w:r w:rsidRPr="00890FCA">
        <w:rPr>
          <w:rStyle w:val="Siln"/>
          <w:b w:val="0"/>
          <w:i/>
          <w:szCs w:val="24"/>
          <w:lang w:val="de-DE"/>
        </w:rPr>
        <w:t xml:space="preserve"> </w:t>
      </w:r>
      <w:hyperlink r:id="rId27" w:history="1">
        <w:r w:rsidRPr="00E81AFB">
          <w:rPr>
            <w:rStyle w:val="Hypertextovodkaz"/>
            <w:szCs w:val="24"/>
          </w:rPr>
          <w:t>http://digital.bibliothek.uni-halle.de</w:t>
        </w:r>
      </w:hyperlink>
      <w:r w:rsidR="00C31CA8" w:rsidRPr="00890FCA">
        <w:rPr>
          <w:szCs w:val="24"/>
        </w:rPr>
        <w:t>)</w:t>
      </w:r>
      <w:r w:rsidR="00C31CA8">
        <w:rPr>
          <w:szCs w:val="24"/>
        </w:rPr>
        <w:t>.</w:t>
      </w:r>
    </w:p>
    <w:p w:rsidR="00C31CA8" w:rsidRDefault="00C31CA8" w:rsidP="00C31CA8">
      <w:pPr>
        <w:pStyle w:val="Zkladntext"/>
        <w:ind w:left="851" w:hanging="131"/>
        <w:jc w:val="left"/>
        <w:rPr>
          <w:szCs w:val="24"/>
        </w:rPr>
      </w:pPr>
      <w:r w:rsidRPr="00C31CA8">
        <w:rPr>
          <w:i/>
          <w:iCs/>
          <w:szCs w:val="24"/>
        </w:rPr>
        <w:t>Internet</w:t>
      </w:r>
      <w:r>
        <w:rPr>
          <w:i/>
          <w:iCs/>
          <w:szCs w:val="24"/>
        </w:rPr>
        <w:t xml:space="preserve"> archive </w:t>
      </w:r>
      <w:r w:rsidRPr="00C31CA8">
        <w:rPr>
          <w:iCs/>
          <w:szCs w:val="24"/>
        </w:rPr>
        <w:t>(dostupné z:</w:t>
      </w:r>
      <w:r w:rsidRPr="00C31CA8">
        <w:rPr>
          <w:i/>
          <w:iCs/>
          <w:szCs w:val="24"/>
        </w:rPr>
        <w:t xml:space="preserve"> </w:t>
      </w:r>
      <w:hyperlink r:id="rId28" w:history="1">
        <w:r w:rsidRPr="00C31CA8">
          <w:rPr>
            <w:rStyle w:val="Hypertextovodkaz"/>
            <w:i/>
            <w:iCs/>
            <w:szCs w:val="24"/>
          </w:rPr>
          <w:t>https://archive.org/web</w:t>
        </w:r>
      </w:hyperlink>
      <w:r w:rsidR="002C2292" w:rsidRPr="00890FCA">
        <w:rPr>
          <w:szCs w:val="24"/>
        </w:rPr>
        <w:t>)</w:t>
      </w:r>
      <w:r>
        <w:rPr>
          <w:szCs w:val="24"/>
        </w:rPr>
        <w:t xml:space="preserve">, </w:t>
      </w:r>
      <w:r w:rsidR="002C2292">
        <w:rPr>
          <w:szCs w:val="24"/>
        </w:rPr>
        <w:t>z periodik např.</w:t>
      </w:r>
      <w:r>
        <w:rPr>
          <w:szCs w:val="24"/>
        </w:rPr>
        <w:t xml:space="preserve"> </w:t>
      </w:r>
      <w:r w:rsidRPr="00C31CA8">
        <w:rPr>
          <w:i/>
          <w:szCs w:val="24"/>
        </w:rPr>
        <w:t>Sborník věd právních a státních</w:t>
      </w:r>
      <w:r w:rsidRPr="00C31CA8">
        <w:rPr>
          <w:szCs w:val="24"/>
        </w:rPr>
        <w:t xml:space="preserve"> z let </w:t>
      </w:r>
      <w:r>
        <w:rPr>
          <w:szCs w:val="24"/>
        </w:rPr>
        <w:t>1901</w:t>
      </w:r>
      <w:r w:rsidRPr="001403E8">
        <w:rPr>
          <w:szCs w:val="24"/>
        </w:rPr>
        <w:t>–</w:t>
      </w:r>
      <w:r w:rsidRPr="00C31CA8">
        <w:rPr>
          <w:szCs w:val="24"/>
        </w:rPr>
        <w:t>1921</w:t>
      </w:r>
      <w:r>
        <w:rPr>
          <w:szCs w:val="24"/>
        </w:rPr>
        <w:t>.</w:t>
      </w:r>
    </w:p>
    <w:p w:rsidR="0006161D" w:rsidRPr="0006161D" w:rsidRDefault="0006161D" w:rsidP="0006161D">
      <w:pPr>
        <w:pStyle w:val="Zkladntext"/>
        <w:widowControl w:val="0"/>
        <w:suppressAutoHyphens/>
        <w:overflowPunct/>
        <w:autoSpaceDE/>
        <w:autoSpaceDN/>
        <w:adjustRightInd/>
        <w:ind w:left="720"/>
        <w:jc w:val="left"/>
        <w:textAlignment w:val="auto"/>
        <w:rPr>
          <w:b/>
          <w:i/>
        </w:rPr>
      </w:pPr>
      <w:r w:rsidRPr="001C5889">
        <w:rPr>
          <w:i/>
        </w:rPr>
        <w:t>Dědictví v Evropě. Dědické právo v 27 evropských zemích</w:t>
      </w:r>
      <w:r>
        <w:t xml:space="preserve"> (dostupné z: </w:t>
      </w:r>
      <w:r w:rsidRPr="00D66806">
        <w:rPr>
          <w:rStyle w:val="Hypertextovodkaz"/>
          <w:szCs w:val="24"/>
        </w:rPr>
        <w:t>https://e-justice.europa.eu/content_successions-166-cs.</w:t>
      </w:r>
      <w:proofErr w:type="gramStart"/>
      <w:r w:rsidRPr="00D66806">
        <w:rPr>
          <w:rStyle w:val="Hypertextovodkaz"/>
          <w:szCs w:val="24"/>
        </w:rPr>
        <w:t>do</w:t>
      </w:r>
      <w:proofErr w:type="gramEnd"/>
      <w:r w:rsidRPr="00016C0C">
        <w:t>).</w:t>
      </w:r>
    </w:p>
    <w:p w:rsidR="0006161D" w:rsidRPr="001403E8" w:rsidRDefault="0006161D" w:rsidP="00C31CA8">
      <w:pPr>
        <w:pStyle w:val="Zkladntext"/>
        <w:ind w:left="851" w:hanging="131"/>
        <w:jc w:val="left"/>
        <w:rPr>
          <w:color w:val="000088"/>
          <w:szCs w:val="24"/>
        </w:rPr>
      </w:pPr>
    </w:p>
    <w:p w:rsidR="00760E2E" w:rsidRDefault="000354AA" w:rsidP="00350A97">
      <w:pPr>
        <w:pStyle w:val="Zkladntext"/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jc w:val="left"/>
        <w:textAlignment w:val="auto"/>
        <w:rPr>
          <w:b/>
          <w:i/>
        </w:rPr>
      </w:pPr>
      <w:r w:rsidRPr="00350A97">
        <w:rPr>
          <w:b/>
          <w:i/>
        </w:rPr>
        <w:t>Vybraná l</w:t>
      </w:r>
      <w:r w:rsidR="003A146E" w:rsidRPr="00350A97">
        <w:rPr>
          <w:b/>
          <w:i/>
        </w:rPr>
        <w:t>iteratura</w:t>
      </w:r>
      <w:r w:rsidR="00B05D9B" w:rsidRPr="00350A97">
        <w:rPr>
          <w:b/>
          <w:i/>
        </w:rPr>
        <w:t xml:space="preserve"> k</w:t>
      </w:r>
      <w:r w:rsidR="009260B8" w:rsidRPr="00350A97">
        <w:rPr>
          <w:b/>
          <w:i/>
        </w:rPr>
        <w:t xml:space="preserve"> obecné části a </w:t>
      </w:r>
      <w:r w:rsidR="00B05D9B" w:rsidRPr="00350A97">
        <w:rPr>
          <w:b/>
          <w:i/>
        </w:rPr>
        <w:t>absolutním majetkovým právům</w:t>
      </w:r>
      <w:r w:rsidR="00793BE4" w:rsidRPr="00350A97">
        <w:rPr>
          <w:b/>
          <w:i/>
        </w:rPr>
        <w:t>:</w:t>
      </w:r>
    </w:p>
    <w:p w:rsidR="000F1EB8" w:rsidRPr="000F1EB8" w:rsidRDefault="000F1EB8" w:rsidP="000F1EB8">
      <w:pPr>
        <w:pStyle w:val="Zkladntext"/>
        <w:widowControl w:val="0"/>
        <w:numPr>
          <w:ilvl w:val="0"/>
          <w:numId w:val="38"/>
        </w:numPr>
        <w:suppressAutoHyphens/>
        <w:overflowPunct/>
        <w:autoSpaceDE/>
        <w:autoSpaceDN/>
        <w:adjustRightInd/>
        <w:jc w:val="left"/>
        <w:textAlignment w:val="auto"/>
        <w:rPr>
          <w:i/>
        </w:rPr>
      </w:pPr>
      <w:r>
        <w:rPr>
          <w:i/>
        </w:rPr>
        <w:lastRenderedPageBreak/>
        <w:t>U</w:t>
      </w:r>
      <w:r w:rsidRPr="000F1EB8">
        <w:rPr>
          <w:i/>
        </w:rPr>
        <w:t>čebnice</w:t>
      </w:r>
      <w:r w:rsidR="00E35FEF">
        <w:rPr>
          <w:i/>
        </w:rPr>
        <w:t xml:space="preserve">, </w:t>
      </w:r>
      <w:r>
        <w:rPr>
          <w:i/>
        </w:rPr>
        <w:t>syntézy</w:t>
      </w:r>
      <w:r w:rsidR="00E35FEF">
        <w:rPr>
          <w:i/>
        </w:rPr>
        <w:t>, monografie</w:t>
      </w:r>
      <w:r w:rsidRPr="000F1EB8">
        <w:rPr>
          <w:i/>
        </w:rPr>
        <w:t>:</w:t>
      </w:r>
    </w:p>
    <w:p w:rsidR="000F1EB8" w:rsidRPr="00266F23" w:rsidRDefault="000F1EB8" w:rsidP="000F1EB8">
      <w:pPr>
        <w:pStyle w:val="Zkladntext"/>
        <w:ind w:left="851" w:hanging="131"/>
        <w:rPr>
          <w:szCs w:val="24"/>
        </w:rPr>
      </w:pPr>
      <w:r>
        <w:rPr>
          <w:szCs w:val="24"/>
        </w:rPr>
        <w:t>ARNDTS, Carl Ludwig.</w:t>
      </w:r>
      <w:r w:rsidRPr="004847F5">
        <w:rPr>
          <w:szCs w:val="24"/>
        </w:rPr>
        <w:t xml:space="preserve"> </w:t>
      </w:r>
      <w:r>
        <w:rPr>
          <w:i/>
          <w:szCs w:val="24"/>
        </w:rPr>
        <w:t>Učební kniha P</w:t>
      </w:r>
      <w:r w:rsidRPr="00B251AC">
        <w:rPr>
          <w:i/>
          <w:szCs w:val="24"/>
        </w:rPr>
        <w:t>andekt</w:t>
      </w:r>
      <w:r>
        <w:rPr>
          <w:szCs w:val="24"/>
        </w:rPr>
        <w:t>. I</w:t>
      </w:r>
      <w:r w:rsidRPr="00793BE4">
        <w:rPr>
          <w:szCs w:val="24"/>
        </w:rPr>
        <w:t>–</w:t>
      </w:r>
      <w:r w:rsidRPr="004847F5">
        <w:rPr>
          <w:szCs w:val="24"/>
        </w:rPr>
        <w:t>III.</w:t>
      </w:r>
      <w:r>
        <w:rPr>
          <w:szCs w:val="24"/>
        </w:rPr>
        <w:t xml:space="preserve"> Ed. J. Spáčil. </w:t>
      </w:r>
      <w:r w:rsidRPr="00B251AC">
        <w:rPr>
          <w:szCs w:val="24"/>
        </w:rPr>
        <w:t>Praha: Wolters Kluwer ČR,</w:t>
      </w:r>
      <w:r>
        <w:rPr>
          <w:szCs w:val="24"/>
        </w:rPr>
        <w:t xml:space="preserve"> 2010 (podle</w:t>
      </w:r>
      <w:r w:rsidRPr="00266F23">
        <w:rPr>
          <w:szCs w:val="24"/>
        </w:rPr>
        <w:t>: Právnická Jednota, 1886, dostupné z: http://kramerius.nkp.cz/).</w:t>
      </w:r>
    </w:p>
    <w:p w:rsidR="000F1EB8" w:rsidRPr="00686DCC" w:rsidRDefault="000F1EB8" w:rsidP="000F1EB8">
      <w:pPr>
        <w:pStyle w:val="Zkladntext"/>
        <w:ind w:left="851" w:hanging="131"/>
        <w:rPr>
          <w:szCs w:val="24"/>
        </w:rPr>
      </w:pPr>
      <w:r w:rsidRPr="00266F23">
        <w:rPr>
          <w:szCs w:val="24"/>
        </w:rPr>
        <w:tab/>
        <w:t>/</w:t>
      </w:r>
      <w:r w:rsidRPr="00686DCC">
        <w:rPr>
          <w:szCs w:val="24"/>
        </w:rPr>
        <w:t>Přehledný text doplněný odkazy na prameny a literární polemiky</w:t>
      </w:r>
      <w:r>
        <w:rPr>
          <w:szCs w:val="24"/>
        </w:rPr>
        <w:t xml:space="preserve">, šlo o </w:t>
      </w:r>
      <w:r w:rsidRPr="00266F23">
        <w:rPr>
          <w:szCs w:val="24"/>
        </w:rPr>
        <w:t>překlad 10. vyd., J. G. Cotta, 1879</w:t>
      </w:r>
      <w:r>
        <w:rPr>
          <w:szCs w:val="24"/>
        </w:rPr>
        <w:t>.</w:t>
      </w:r>
      <w:r w:rsidRPr="00686DCC">
        <w:rPr>
          <w:szCs w:val="24"/>
        </w:rPr>
        <w:t xml:space="preserve">/ </w:t>
      </w:r>
    </w:p>
    <w:p w:rsidR="000F1EB8" w:rsidRDefault="000F1EB8" w:rsidP="000F1EB8">
      <w:pPr>
        <w:pStyle w:val="Zkladntext"/>
        <w:ind w:left="851" w:hanging="131"/>
        <w:rPr>
          <w:szCs w:val="24"/>
        </w:rPr>
      </w:pPr>
      <w:r w:rsidRPr="00686DCC">
        <w:rPr>
          <w:szCs w:val="24"/>
        </w:rPr>
        <w:t xml:space="preserve">BONFANTE, Pietro. </w:t>
      </w:r>
      <w:r w:rsidRPr="00686DCC">
        <w:rPr>
          <w:i/>
          <w:szCs w:val="24"/>
        </w:rPr>
        <w:t>Instituce římského práva</w:t>
      </w:r>
      <w:r w:rsidRPr="00686DCC">
        <w:rPr>
          <w:szCs w:val="24"/>
        </w:rPr>
        <w:t>. Přel. J. Vážný</w:t>
      </w:r>
      <w:r>
        <w:rPr>
          <w:szCs w:val="24"/>
        </w:rPr>
        <w:t>. 9. vyd. Brno: Čsl. akad. spolek</w:t>
      </w:r>
      <w:r w:rsidRPr="00686DCC">
        <w:rPr>
          <w:szCs w:val="24"/>
        </w:rPr>
        <w:t xml:space="preserve"> </w:t>
      </w:r>
      <w:r>
        <w:rPr>
          <w:szCs w:val="24"/>
        </w:rPr>
        <w:t>„</w:t>
      </w:r>
      <w:r w:rsidRPr="00686DCC">
        <w:rPr>
          <w:szCs w:val="24"/>
        </w:rPr>
        <w:t>Právník</w:t>
      </w:r>
      <w:r>
        <w:rPr>
          <w:szCs w:val="24"/>
        </w:rPr>
        <w:t>“</w:t>
      </w:r>
      <w:r w:rsidRPr="00686DCC">
        <w:rPr>
          <w:szCs w:val="24"/>
        </w:rPr>
        <w:t>, 1932.</w:t>
      </w:r>
      <w:r>
        <w:rPr>
          <w:szCs w:val="24"/>
        </w:rPr>
        <w:t xml:space="preserve"> </w:t>
      </w:r>
    </w:p>
    <w:p w:rsidR="000F1EB8" w:rsidRPr="00686DCC" w:rsidRDefault="000F1EB8" w:rsidP="000F1EB8">
      <w:pPr>
        <w:pStyle w:val="Zkladntext"/>
        <w:ind w:left="851"/>
        <w:rPr>
          <w:szCs w:val="24"/>
        </w:rPr>
      </w:pPr>
      <w:r>
        <w:rPr>
          <w:szCs w:val="24"/>
        </w:rPr>
        <w:t xml:space="preserve">/Řada netradičních názorů a inspirativních postřehů, navazuje na autorovy odborné práce, polemiky v poznámkách pod čarou, zvl. v dědickém právu také přesahy do platného práva./ </w:t>
      </w:r>
    </w:p>
    <w:p w:rsidR="005A45E8" w:rsidRDefault="005A45E8" w:rsidP="005A45E8">
      <w:pPr>
        <w:pStyle w:val="Zkladntext"/>
        <w:ind w:left="851" w:hanging="131"/>
        <w:rPr>
          <w:smallCaps/>
        </w:rPr>
      </w:pPr>
      <w:r>
        <w:t>DAJCZAK, Wojciech</w:t>
      </w:r>
      <w:r w:rsidRPr="00793BE4">
        <w:t>, GIA</w:t>
      </w:r>
      <w:r>
        <w:t>RO, Tomasz, LONGCHAMPS de BÉRIER, Franciszek</w:t>
      </w:r>
      <w:r w:rsidRPr="00793BE4">
        <w:t>, DOSTALÍK, P</w:t>
      </w:r>
      <w:r>
        <w:t>etr</w:t>
      </w:r>
      <w:r w:rsidRPr="00793BE4">
        <w:t xml:space="preserve">. </w:t>
      </w:r>
      <w:r>
        <w:rPr>
          <w:i/>
          <w:color w:val="000000"/>
          <w:shd w:val="clear" w:color="auto" w:fill="FFFFFF"/>
        </w:rPr>
        <w:t>Právo římské. Z</w:t>
      </w:r>
      <w:r w:rsidRPr="00793BE4">
        <w:rPr>
          <w:i/>
          <w:color w:val="000000"/>
          <w:shd w:val="clear" w:color="auto" w:fill="FFFFFF"/>
        </w:rPr>
        <w:t>áklady soukromého práva</w:t>
      </w:r>
      <w:r w:rsidRPr="00793BE4">
        <w:rPr>
          <w:color w:val="000000"/>
          <w:shd w:val="clear" w:color="auto" w:fill="FFFFFF"/>
        </w:rPr>
        <w:t>. Olomouc: Iuridicum Olomoucense, 2013 (polské vydání: 2009)</w:t>
      </w:r>
      <w:r>
        <w:t>.</w:t>
      </w:r>
    </w:p>
    <w:p w:rsidR="005A45E8" w:rsidRDefault="005A45E8" w:rsidP="005A45E8">
      <w:pPr>
        <w:pStyle w:val="Zkladntext"/>
        <w:ind w:left="851"/>
        <w:rPr>
          <w:szCs w:val="24"/>
        </w:rPr>
      </w:pPr>
      <w:r>
        <w:rPr>
          <w:lang w:val="sv-SE"/>
        </w:rPr>
        <w:t>/Historicko-komparativní přístup s východiskem v římském právu./</w:t>
      </w:r>
    </w:p>
    <w:p w:rsidR="000F1EB8" w:rsidRDefault="000F1EB8" w:rsidP="000F1EB8">
      <w:pPr>
        <w:pStyle w:val="Zkladntext"/>
        <w:ind w:left="851" w:hanging="131"/>
        <w:rPr>
          <w:szCs w:val="24"/>
          <w:lang w:val="sv-SE"/>
        </w:rPr>
      </w:pPr>
      <w:r>
        <w:rPr>
          <w:szCs w:val="24"/>
        </w:rPr>
        <w:t>ELIÁŠ, Karel</w:t>
      </w:r>
      <w:r w:rsidRPr="00941D4B">
        <w:rPr>
          <w:szCs w:val="24"/>
        </w:rPr>
        <w:t xml:space="preserve"> a kol. </w:t>
      </w:r>
      <w:r w:rsidRPr="00941D4B">
        <w:rPr>
          <w:i/>
          <w:szCs w:val="24"/>
        </w:rPr>
        <w:t>Občanský zákoník. Velký akademický komentář</w:t>
      </w:r>
      <w:r w:rsidRPr="00941D4B">
        <w:rPr>
          <w:szCs w:val="24"/>
        </w:rPr>
        <w:t xml:space="preserve">. Sv. </w:t>
      </w:r>
      <w:r w:rsidRPr="00941D4B">
        <w:rPr>
          <w:szCs w:val="24"/>
          <w:lang w:val="sv-SE"/>
        </w:rPr>
        <w:t>1. Praha: Linde, 2008</w:t>
      </w:r>
      <w:r>
        <w:rPr>
          <w:szCs w:val="24"/>
          <w:lang w:val="sv-SE"/>
        </w:rPr>
        <w:t>.</w:t>
      </w:r>
    </w:p>
    <w:p w:rsidR="000F1EB8" w:rsidRDefault="000F1EB8" w:rsidP="000F1EB8">
      <w:pPr>
        <w:pStyle w:val="Zkladntext"/>
        <w:ind w:left="851"/>
        <w:rPr>
          <w:szCs w:val="24"/>
        </w:rPr>
      </w:pPr>
      <w:r>
        <w:rPr>
          <w:szCs w:val="24"/>
          <w:lang w:val="sv-SE"/>
        </w:rPr>
        <w:t xml:space="preserve">/Historicko-komparativní přístup, zázemí pro přípravu </w:t>
      </w:r>
      <w:r w:rsidRPr="00C9420D">
        <w:rPr>
          <w:i/>
          <w:szCs w:val="24"/>
          <w:lang w:val="sv-SE"/>
        </w:rPr>
        <w:t>NOZ</w:t>
      </w:r>
      <w:r>
        <w:rPr>
          <w:szCs w:val="24"/>
          <w:lang w:val="sv-SE"/>
        </w:rPr>
        <w:t>./</w:t>
      </w:r>
    </w:p>
    <w:p w:rsidR="000F1EB8" w:rsidRDefault="000F1EB8" w:rsidP="000F1EB8">
      <w:pPr>
        <w:pStyle w:val="Zkladntext"/>
        <w:ind w:left="851" w:hanging="131"/>
        <w:rPr>
          <w:szCs w:val="24"/>
        </w:rPr>
      </w:pPr>
      <w:r w:rsidRPr="00793BE4">
        <w:rPr>
          <w:szCs w:val="24"/>
        </w:rPr>
        <w:t>HEYROVSKÝ, L</w:t>
      </w:r>
      <w:r>
        <w:rPr>
          <w:szCs w:val="24"/>
        </w:rPr>
        <w:t>eopold</w:t>
      </w:r>
      <w:r w:rsidRPr="00793BE4">
        <w:rPr>
          <w:szCs w:val="24"/>
        </w:rPr>
        <w:t xml:space="preserve">. </w:t>
      </w:r>
      <w:r w:rsidRPr="00793BE4">
        <w:rPr>
          <w:i/>
          <w:szCs w:val="24"/>
        </w:rPr>
        <w:t xml:space="preserve">Dějiny a systém soukromého práva římského. </w:t>
      </w:r>
      <w:r w:rsidRPr="005C1A5B">
        <w:rPr>
          <w:szCs w:val="24"/>
        </w:rPr>
        <w:t>Edd. O. Sommer, J. Vážný.</w:t>
      </w:r>
      <w:r>
        <w:rPr>
          <w:i/>
          <w:szCs w:val="24"/>
        </w:rPr>
        <w:t xml:space="preserve"> </w:t>
      </w:r>
      <w:r>
        <w:rPr>
          <w:szCs w:val="24"/>
        </w:rPr>
        <w:t>6. vyd. Bratislava: PF UK, 1927 (</w:t>
      </w:r>
      <w:r w:rsidRPr="00266F23">
        <w:rPr>
          <w:szCs w:val="24"/>
        </w:rPr>
        <w:t>dostupné z:</w:t>
      </w:r>
      <w:r>
        <w:rPr>
          <w:szCs w:val="24"/>
        </w:rPr>
        <w:t xml:space="preserve"> </w:t>
      </w:r>
      <w:r w:rsidRPr="0038726D">
        <w:rPr>
          <w:szCs w:val="24"/>
        </w:rPr>
        <w:t>http://kramerius.mzk.cz/</w:t>
      </w:r>
      <w:r>
        <w:rPr>
          <w:szCs w:val="24"/>
        </w:rPr>
        <w:t xml:space="preserve">). </w:t>
      </w:r>
    </w:p>
    <w:p w:rsidR="000F1EB8" w:rsidRPr="00D77DDB" w:rsidRDefault="000F1EB8" w:rsidP="000F1EB8">
      <w:pPr>
        <w:pStyle w:val="Zkladntext"/>
        <w:ind w:left="851"/>
        <w:rPr>
          <w:szCs w:val="24"/>
        </w:rPr>
      </w:pPr>
      <w:r w:rsidRPr="00D77DDB">
        <w:rPr>
          <w:szCs w:val="24"/>
        </w:rPr>
        <w:t>/</w:t>
      </w:r>
      <w:r>
        <w:rPr>
          <w:szCs w:val="24"/>
        </w:rPr>
        <w:t xml:space="preserve">Základní domácí romanistická práce, navazuje na autorovy </w:t>
      </w:r>
      <w:r w:rsidRPr="00442F67">
        <w:rPr>
          <w:i/>
          <w:szCs w:val="24"/>
        </w:rPr>
        <w:t>Instituce římského práva</w:t>
      </w:r>
      <w:r>
        <w:rPr>
          <w:szCs w:val="24"/>
        </w:rPr>
        <w:t>, 1. vyd. 1886</w:t>
      </w:r>
      <w:r w:rsidRPr="00793BE4">
        <w:rPr>
          <w:szCs w:val="24"/>
        </w:rPr>
        <w:t>–</w:t>
      </w:r>
      <w:r>
        <w:rPr>
          <w:szCs w:val="24"/>
        </w:rPr>
        <w:t xml:space="preserve">1888, od 3. vyd. 1903 jako </w:t>
      </w:r>
      <w:r w:rsidRPr="00442F67">
        <w:rPr>
          <w:i/>
          <w:szCs w:val="24"/>
        </w:rPr>
        <w:t>Dějiny a systém</w:t>
      </w:r>
      <w:r>
        <w:rPr>
          <w:szCs w:val="24"/>
        </w:rPr>
        <w:t>…, 7. vyd. 1929, n</w:t>
      </w:r>
      <w:r w:rsidRPr="00D77DDB">
        <w:rPr>
          <w:szCs w:val="24"/>
        </w:rPr>
        <w:t>e</w:t>
      </w:r>
      <w:r>
        <w:rPr>
          <w:szCs w:val="24"/>
        </w:rPr>
        <w:t>jrozsáhlejší</w:t>
      </w:r>
      <w:r w:rsidRPr="00D77DDB">
        <w:rPr>
          <w:szCs w:val="24"/>
        </w:rPr>
        <w:t xml:space="preserve"> </w:t>
      </w:r>
      <w:r>
        <w:rPr>
          <w:szCs w:val="24"/>
        </w:rPr>
        <w:t>4. v</w:t>
      </w:r>
      <w:r w:rsidRPr="00D77DDB">
        <w:rPr>
          <w:szCs w:val="24"/>
        </w:rPr>
        <w:t>ydání</w:t>
      </w:r>
      <w:r>
        <w:rPr>
          <w:szCs w:val="24"/>
        </w:rPr>
        <w:t xml:space="preserve"> z roku 1910, 1243 s.</w:t>
      </w:r>
      <w:r w:rsidRPr="00D77DDB">
        <w:rPr>
          <w:szCs w:val="24"/>
        </w:rPr>
        <w:t>/</w:t>
      </w:r>
    </w:p>
    <w:p w:rsidR="000F1EB8" w:rsidRPr="006A1C22" w:rsidRDefault="000F1EB8" w:rsidP="000F1EB8">
      <w:pPr>
        <w:pStyle w:val="Zkladntext"/>
        <w:ind w:left="851" w:hanging="131"/>
        <w:rPr>
          <w:lang w:val="sk-SK"/>
        </w:rPr>
      </w:pPr>
      <w:r w:rsidRPr="00793BE4">
        <w:rPr>
          <w:szCs w:val="24"/>
        </w:rPr>
        <w:t>KRČMÁŘ, J</w:t>
      </w:r>
      <w:r>
        <w:rPr>
          <w:szCs w:val="24"/>
        </w:rPr>
        <w:t>an</w:t>
      </w:r>
      <w:r w:rsidRPr="00793BE4">
        <w:rPr>
          <w:szCs w:val="24"/>
        </w:rPr>
        <w:t xml:space="preserve">. </w:t>
      </w:r>
      <w:r w:rsidRPr="00793BE4">
        <w:rPr>
          <w:i/>
          <w:szCs w:val="24"/>
        </w:rPr>
        <w:t>Právo občanské</w:t>
      </w:r>
      <w:r w:rsidRPr="00793BE4">
        <w:rPr>
          <w:szCs w:val="24"/>
        </w:rPr>
        <w:t xml:space="preserve">. I–V. </w:t>
      </w:r>
      <w:r>
        <w:rPr>
          <w:szCs w:val="24"/>
        </w:rPr>
        <w:t xml:space="preserve">Ed. J. Spáčil. </w:t>
      </w:r>
      <w:r w:rsidRPr="00793BE4">
        <w:rPr>
          <w:szCs w:val="24"/>
        </w:rPr>
        <w:t xml:space="preserve">Praha: </w:t>
      </w:r>
      <w:r>
        <w:rPr>
          <w:szCs w:val="24"/>
        </w:rPr>
        <w:t>Wolters Kluwer ČR</w:t>
      </w:r>
      <w:r w:rsidRPr="00793BE4">
        <w:rPr>
          <w:szCs w:val="24"/>
        </w:rPr>
        <w:t xml:space="preserve">, </w:t>
      </w:r>
      <w:r>
        <w:rPr>
          <w:szCs w:val="24"/>
        </w:rPr>
        <w:t xml:space="preserve">2014 </w:t>
      </w:r>
      <w:r>
        <w:t xml:space="preserve">(podle: </w:t>
      </w:r>
      <w:r w:rsidRPr="00A20701">
        <w:t xml:space="preserve">Díl I. </w:t>
      </w:r>
      <w:r>
        <w:t>Výklady úvodní a část všeobecná,</w:t>
      </w:r>
      <w:r w:rsidRPr="00A20701">
        <w:t xml:space="preserve"> 4. dopl. vyd. </w:t>
      </w:r>
      <w:r>
        <w:t>1946</w:t>
      </w:r>
      <w:r w:rsidRPr="00504B21">
        <w:rPr>
          <w:lang w:val="sk-SK"/>
        </w:rPr>
        <w:t>;</w:t>
      </w:r>
      <w:r>
        <w:rPr>
          <w:lang w:val="sk-SK"/>
        </w:rPr>
        <w:t xml:space="preserve"> </w:t>
      </w:r>
      <w:r>
        <w:t>Díl II. Práva věcná,</w:t>
      </w:r>
      <w:r w:rsidRPr="00A20701">
        <w:t xml:space="preserve"> 3. dopl. v</w:t>
      </w:r>
      <w:r>
        <w:t>yd., 1946</w:t>
      </w:r>
      <w:r w:rsidRPr="00504B21">
        <w:rPr>
          <w:lang w:val="sk-SK"/>
        </w:rPr>
        <w:t>;</w:t>
      </w:r>
      <w:r>
        <w:rPr>
          <w:lang w:val="sk-SK"/>
        </w:rPr>
        <w:t xml:space="preserve"> </w:t>
      </w:r>
      <w:r w:rsidRPr="00A20701">
        <w:t>Dí</w:t>
      </w:r>
      <w:r>
        <w:t>l V</w:t>
      </w:r>
      <w:r w:rsidRPr="00A20701">
        <w:t>.</w:t>
      </w:r>
      <w:r>
        <w:t xml:space="preserve"> Právo dědické, 3. dopl. vyd., 1937).</w:t>
      </w:r>
    </w:p>
    <w:p w:rsidR="000F1EB8" w:rsidRPr="00D77DDB" w:rsidRDefault="000F1EB8" w:rsidP="000F1EB8">
      <w:pPr>
        <w:pStyle w:val="Zkladntext"/>
        <w:ind w:left="851"/>
      </w:pPr>
      <w:r w:rsidRPr="00D77DDB">
        <w:rPr>
          <w:szCs w:val="24"/>
          <w:lang w:val="sk-SK"/>
        </w:rPr>
        <w:t>/</w:t>
      </w:r>
      <w:r>
        <w:rPr>
          <w:szCs w:val="24"/>
          <w:lang w:val="sk-SK"/>
        </w:rPr>
        <w:t>Navazuje na litografické a později tištěné přednášky</w:t>
      </w:r>
      <w:r w:rsidRPr="00504B21">
        <w:rPr>
          <w:lang w:val="sk-SK"/>
        </w:rPr>
        <w:t>;</w:t>
      </w:r>
      <w:r>
        <w:rPr>
          <w:lang w:val="sk-SK"/>
        </w:rPr>
        <w:t xml:space="preserve"> sám autor si </w:t>
      </w:r>
      <w:r w:rsidRPr="00D77DDB">
        <w:rPr>
          <w:szCs w:val="24"/>
          <w:lang w:val="sk-SK"/>
        </w:rPr>
        <w:t>nejvíce</w:t>
      </w:r>
      <w:r>
        <w:rPr>
          <w:szCs w:val="24"/>
          <w:lang w:val="sk-SK"/>
        </w:rPr>
        <w:t xml:space="preserve"> </w:t>
      </w:r>
      <w:r w:rsidRPr="00D77DDB">
        <w:rPr>
          <w:szCs w:val="24"/>
          <w:lang w:val="sk-SK"/>
        </w:rPr>
        <w:t>cenil prvních dvou dílů</w:t>
      </w:r>
      <w:r w:rsidRPr="00504B21">
        <w:rPr>
          <w:lang w:val="sk-SK"/>
        </w:rPr>
        <w:t>;</w:t>
      </w:r>
      <w:r>
        <w:rPr>
          <w:lang w:val="sk-SK"/>
        </w:rPr>
        <w:t xml:space="preserve"> 3. a 4. vyd. doplnil nejnovějším zákonodárstvím a judikaturou B. Andres</w:t>
      </w:r>
      <w:r w:rsidRPr="00D77DDB">
        <w:rPr>
          <w:szCs w:val="24"/>
          <w:lang w:val="sk-SK"/>
        </w:rPr>
        <w:t>./</w:t>
      </w:r>
    </w:p>
    <w:p w:rsidR="000F1EB8" w:rsidRDefault="000F1EB8" w:rsidP="000F1EB8">
      <w:pPr>
        <w:pStyle w:val="Zkladntext"/>
        <w:ind w:left="851" w:hanging="131"/>
        <w:rPr>
          <w:szCs w:val="24"/>
        </w:rPr>
      </w:pPr>
      <w:r w:rsidRPr="00793BE4">
        <w:rPr>
          <w:szCs w:val="24"/>
        </w:rPr>
        <w:t>MAYR, R</w:t>
      </w:r>
      <w:r>
        <w:rPr>
          <w:szCs w:val="24"/>
        </w:rPr>
        <w:t>obert</w:t>
      </w:r>
      <w:r w:rsidRPr="00793BE4">
        <w:rPr>
          <w:szCs w:val="24"/>
        </w:rPr>
        <w:t xml:space="preserve">. </w:t>
      </w:r>
      <w:r w:rsidRPr="00793BE4">
        <w:rPr>
          <w:i/>
          <w:szCs w:val="24"/>
        </w:rPr>
        <w:t>Soustava občanského práva</w:t>
      </w:r>
      <w:r w:rsidRPr="00793BE4">
        <w:rPr>
          <w:szCs w:val="24"/>
        </w:rPr>
        <w:t>.</w:t>
      </w:r>
      <w:r w:rsidRPr="00793BE4">
        <w:rPr>
          <w:i/>
          <w:szCs w:val="24"/>
        </w:rPr>
        <w:t xml:space="preserve"> </w:t>
      </w:r>
      <w:r>
        <w:rPr>
          <w:szCs w:val="24"/>
        </w:rPr>
        <w:t>I</w:t>
      </w:r>
      <w:r w:rsidRPr="00793BE4">
        <w:rPr>
          <w:szCs w:val="24"/>
        </w:rPr>
        <w:t>–</w:t>
      </w:r>
      <w:r w:rsidRPr="00B251AC">
        <w:rPr>
          <w:szCs w:val="24"/>
        </w:rPr>
        <w:t>V.</w:t>
      </w:r>
      <w:r>
        <w:rPr>
          <w:i/>
          <w:szCs w:val="24"/>
        </w:rPr>
        <w:t xml:space="preserve"> </w:t>
      </w:r>
      <w:r w:rsidRPr="00793BE4">
        <w:rPr>
          <w:szCs w:val="24"/>
        </w:rPr>
        <w:t>Brno: Barvič &amp; Novotný, 1922–1927 (Kniha prvá: nauky obecné,</w:t>
      </w:r>
      <w:r>
        <w:rPr>
          <w:szCs w:val="24"/>
        </w:rPr>
        <w:t xml:space="preserve"> ed. R. Dominik, 1922, 2. vyd. </w:t>
      </w:r>
      <w:r w:rsidRPr="00793BE4">
        <w:rPr>
          <w:rStyle w:val="b"/>
          <w:szCs w:val="24"/>
        </w:rPr>
        <w:t>1929</w:t>
      </w:r>
      <w:r w:rsidRPr="00793BE4">
        <w:rPr>
          <w:szCs w:val="24"/>
          <w:lang w:val="sk-SK"/>
        </w:rPr>
        <w:t xml:space="preserve">; </w:t>
      </w:r>
      <w:r w:rsidRPr="00793BE4">
        <w:rPr>
          <w:szCs w:val="24"/>
        </w:rPr>
        <w:t>Kniha druhá: práva věcná,</w:t>
      </w:r>
      <w:r>
        <w:rPr>
          <w:szCs w:val="24"/>
        </w:rPr>
        <w:t xml:space="preserve"> </w:t>
      </w:r>
      <w:r w:rsidRPr="006A2347">
        <w:rPr>
          <w:szCs w:val="24"/>
        </w:rPr>
        <w:t xml:space="preserve">ed. M. Fišer a A. Chytil, </w:t>
      </w:r>
      <w:r w:rsidRPr="00793BE4">
        <w:rPr>
          <w:szCs w:val="24"/>
        </w:rPr>
        <w:t>1924</w:t>
      </w:r>
      <w:r w:rsidRPr="006A2347">
        <w:rPr>
          <w:szCs w:val="24"/>
        </w:rPr>
        <w:t>;</w:t>
      </w:r>
      <w:r w:rsidRPr="00793BE4">
        <w:rPr>
          <w:szCs w:val="24"/>
        </w:rPr>
        <w:t xml:space="preserve"> Kniha pátá: právo dědické,</w:t>
      </w:r>
      <w:r>
        <w:rPr>
          <w:szCs w:val="24"/>
        </w:rPr>
        <w:t xml:space="preserve"> ed. J. Sedláček,</w:t>
      </w:r>
      <w:r w:rsidRPr="00793BE4">
        <w:rPr>
          <w:szCs w:val="24"/>
        </w:rPr>
        <w:t xml:space="preserve"> 1927)</w:t>
      </w:r>
      <w:r>
        <w:rPr>
          <w:szCs w:val="24"/>
        </w:rPr>
        <w:t>.</w:t>
      </w:r>
    </w:p>
    <w:p w:rsidR="000F1EB8" w:rsidRPr="005850B3" w:rsidRDefault="000F1EB8" w:rsidP="000F1EB8">
      <w:pPr>
        <w:pStyle w:val="Zkladntext"/>
        <w:ind w:left="851"/>
        <w:rPr>
          <w:szCs w:val="24"/>
        </w:rPr>
      </w:pPr>
      <w:r>
        <w:rPr>
          <w:szCs w:val="24"/>
        </w:rPr>
        <w:lastRenderedPageBreak/>
        <w:t>/Romanistické východisko</w:t>
      </w:r>
      <w:r w:rsidRPr="00793BE4">
        <w:rPr>
          <w:szCs w:val="24"/>
          <w:lang w:val="sk-SK"/>
        </w:rPr>
        <w:t>;</w:t>
      </w:r>
      <w:r>
        <w:rPr>
          <w:szCs w:val="24"/>
        </w:rPr>
        <w:t xml:space="preserve"> jednalo se o překlad z německého originálu doplněný brněnskými autory./</w:t>
      </w:r>
    </w:p>
    <w:p w:rsidR="000F1EB8" w:rsidRDefault="000F1EB8" w:rsidP="000F1EB8">
      <w:pPr>
        <w:pStyle w:val="Zkladntext"/>
        <w:ind w:left="851" w:hanging="131"/>
      </w:pPr>
      <w:r w:rsidRPr="00760E2E">
        <w:t xml:space="preserve">RANDA, Antonín. </w:t>
      </w:r>
      <w:r w:rsidRPr="00760E2E">
        <w:rPr>
          <w:i/>
        </w:rPr>
        <w:t xml:space="preserve">I. Držba dle rakouského </w:t>
      </w:r>
      <w:r w:rsidRPr="00B93CC2">
        <w:rPr>
          <w:i/>
        </w:rPr>
        <w:t>práva v pořádku systematickém. II. Právo vlastnické dle rakouského práva v pořádku systematickém</w:t>
      </w:r>
      <w:r w:rsidRPr="00B93CC2">
        <w:t xml:space="preserve">. </w:t>
      </w:r>
      <w:r>
        <w:rPr>
          <w:rFonts w:eastAsia="Arial Unicode MS"/>
        </w:rPr>
        <w:t>Ed. J.</w:t>
      </w:r>
      <w:r w:rsidRPr="00760E2E">
        <w:rPr>
          <w:rFonts w:eastAsia="Arial Unicode MS"/>
        </w:rPr>
        <w:t xml:space="preserve"> Spáčil.</w:t>
      </w:r>
      <w:r>
        <w:rPr>
          <w:rFonts w:eastAsia="Arial Unicode MS"/>
        </w:rPr>
        <w:t xml:space="preserve"> </w:t>
      </w:r>
      <w:r>
        <w:t>Praha: Aspi, 2008 (</w:t>
      </w:r>
      <w:r>
        <w:rPr>
          <w:rFonts w:eastAsia="Arial Unicode MS"/>
        </w:rPr>
        <w:t>podle</w:t>
      </w:r>
      <w:r w:rsidRPr="00B93CC2">
        <w:rPr>
          <w:rFonts w:eastAsia="Arial Unicode MS"/>
        </w:rPr>
        <w:t>: ed. H. Šikl, nákladem J. Otty, 1890; ed. V. Kasanda, 7. vyd., Česká akademie pro vědy, slovesnost a umění, 1922</w:t>
      </w:r>
      <w:r>
        <w:t>).</w:t>
      </w:r>
    </w:p>
    <w:p w:rsidR="000F1EB8" w:rsidRDefault="000F1EB8" w:rsidP="000F1EB8">
      <w:pPr>
        <w:pStyle w:val="Zkladntext"/>
        <w:ind w:left="851" w:hanging="131"/>
      </w:pPr>
      <w:r w:rsidRPr="00760E2E">
        <w:t>ROUČE</w:t>
      </w:r>
      <w:r>
        <w:t>K, František, SEDLÁČEK, Jaromír a kol</w:t>
      </w:r>
      <w:r w:rsidRPr="00760E2E">
        <w:t xml:space="preserve">. </w:t>
      </w:r>
      <w:r w:rsidRPr="00114EE5">
        <w:rPr>
          <w:i/>
        </w:rPr>
        <w:t xml:space="preserve">Komentář k československému obecnému zákoníku občanskému a občanské právo platné na Slovensku a v Podkarpatské Rusi. </w:t>
      </w:r>
      <w:r>
        <w:t>I</w:t>
      </w:r>
      <w:r w:rsidRPr="00D77DDB">
        <w:rPr>
          <w:szCs w:val="24"/>
        </w:rPr>
        <w:t>–</w:t>
      </w:r>
      <w:r>
        <w:t>VI. Praha: V. Linhart, 1935</w:t>
      </w:r>
      <w:r w:rsidRPr="00D77DDB">
        <w:rPr>
          <w:szCs w:val="24"/>
        </w:rPr>
        <w:t>–</w:t>
      </w:r>
      <w:r>
        <w:t>1937 (r</w:t>
      </w:r>
      <w:r w:rsidRPr="00760E2E">
        <w:t>epri</w:t>
      </w:r>
      <w:r>
        <w:t>nt: Codex Bohemia, 1998 a Wolters Kluwer ČR, 2014).</w:t>
      </w:r>
    </w:p>
    <w:p w:rsidR="000F1EB8" w:rsidRPr="00D77DDB" w:rsidRDefault="000F1EB8" w:rsidP="000F1EB8">
      <w:pPr>
        <w:pStyle w:val="Zkladntext"/>
        <w:ind w:left="143" w:firstLine="708"/>
        <w:rPr>
          <w:iCs/>
          <w:szCs w:val="24"/>
        </w:rPr>
      </w:pPr>
      <w:r w:rsidRPr="00D77DDB">
        <w:rPr>
          <w:szCs w:val="24"/>
        </w:rPr>
        <w:t xml:space="preserve">/Komentář obsahuje reprezentativní soupis literatury: </w:t>
      </w:r>
      <w:r>
        <w:rPr>
          <w:szCs w:val="24"/>
        </w:rPr>
        <w:t>I.</w:t>
      </w:r>
      <w:r w:rsidRPr="00D77DDB">
        <w:rPr>
          <w:szCs w:val="24"/>
        </w:rPr>
        <w:t xml:space="preserve"> 1935, s. 16–26./</w:t>
      </w:r>
    </w:p>
    <w:p w:rsidR="000F1EB8" w:rsidRDefault="000F1EB8" w:rsidP="000F1EB8">
      <w:pPr>
        <w:pStyle w:val="Zkladntext"/>
        <w:ind w:left="851" w:hanging="131"/>
      </w:pPr>
      <w:r w:rsidRPr="00B93CC2">
        <w:rPr>
          <w:iCs/>
        </w:rPr>
        <w:t>SEDLÁČEK, Jaromír</w:t>
      </w:r>
      <w:r>
        <w:rPr>
          <w:iCs/>
        </w:rPr>
        <w:t xml:space="preserve">. </w:t>
      </w:r>
      <w:r w:rsidRPr="004847F5">
        <w:rPr>
          <w:i/>
        </w:rPr>
        <w:t>Občanské právo československé.</w:t>
      </w:r>
      <w:r w:rsidRPr="004847F5">
        <w:t xml:space="preserve"> </w:t>
      </w:r>
      <w:r w:rsidRPr="004847F5">
        <w:rPr>
          <w:i/>
        </w:rPr>
        <w:t>Všeobecné nauky.</w:t>
      </w:r>
      <w:r w:rsidRPr="004847F5">
        <w:t xml:space="preserve"> </w:t>
      </w:r>
      <w:r>
        <w:rPr>
          <w:szCs w:val="24"/>
        </w:rPr>
        <w:t xml:space="preserve">Ed. J. Spáčil. </w:t>
      </w:r>
      <w:r w:rsidRPr="004847F5">
        <w:t>P</w:t>
      </w:r>
      <w:r>
        <w:t>raha: Wolters Kluwer ČR, 2012 (podle:</w:t>
      </w:r>
      <w:r w:rsidRPr="004847F5">
        <w:t xml:space="preserve"> Čsl. akad. spolek „Právník“, 1931</w:t>
      </w:r>
      <w:r>
        <w:t>).</w:t>
      </w:r>
    </w:p>
    <w:p w:rsidR="000F1EB8" w:rsidRDefault="000F1EB8" w:rsidP="000F1EB8">
      <w:pPr>
        <w:pStyle w:val="Zkladntext"/>
        <w:ind w:left="851"/>
      </w:pPr>
      <w:r>
        <w:t>/Neoriginálnější domácí zpracování obecné části, autor byl příslušníkem brněnské normativní školy./</w:t>
      </w:r>
    </w:p>
    <w:p w:rsidR="000F1EB8" w:rsidRDefault="000F1EB8" w:rsidP="000F1EB8">
      <w:pPr>
        <w:pStyle w:val="Zkladntext"/>
        <w:ind w:left="851" w:hanging="131"/>
        <w:rPr>
          <w:szCs w:val="24"/>
        </w:rPr>
      </w:pPr>
      <w:r>
        <w:rPr>
          <w:szCs w:val="24"/>
        </w:rPr>
        <w:t>SOMMER, Otakar.</w:t>
      </w:r>
      <w:r w:rsidRPr="004847F5">
        <w:rPr>
          <w:szCs w:val="24"/>
        </w:rPr>
        <w:t xml:space="preserve"> </w:t>
      </w:r>
      <w:r w:rsidRPr="00B251AC">
        <w:rPr>
          <w:i/>
          <w:szCs w:val="24"/>
        </w:rPr>
        <w:t>Učebnice soukromého práva římského</w:t>
      </w:r>
      <w:r>
        <w:rPr>
          <w:szCs w:val="24"/>
        </w:rPr>
        <w:t>. I</w:t>
      </w:r>
      <w:r w:rsidRPr="00793BE4">
        <w:rPr>
          <w:szCs w:val="24"/>
        </w:rPr>
        <w:t>–</w:t>
      </w:r>
      <w:r w:rsidRPr="00B251AC">
        <w:rPr>
          <w:szCs w:val="24"/>
        </w:rPr>
        <w:t xml:space="preserve">II. </w:t>
      </w:r>
      <w:r>
        <w:rPr>
          <w:szCs w:val="24"/>
        </w:rPr>
        <w:t xml:space="preserve">Ed. J. Spáčil. </w:t>
      </w:r>
      <w:r w:rsidRPr="00B251AC">
        <w:rPr>
          <w:szCs w:val="24"/>
        </w:rPr>
        <w:t>Praha: Wolters Kluwer ČR,</w:t>
      </w:r>
      <w:r>
        <w:rPr>
          <w:szCs w:val="24"/>
        </w:rPr>
        <w:t xml:space="preserve"> 2011 (podle: </w:t>
      </w:r>
      <w:r w:rsidRPr="00B251AC">
        <w:rPr>
          <w:szCs w:val="24"/>
        </w:rPr>
        <w:t xml:space="preserve">2. </w:t>
      </w:r>
      <w:r>
        <w:rPr>
          <w:szCs w:val="24"/>
        </w:rPr>
        <w:t xml:space="preserve">nezm. </w:t>
      </w:r>
      <w:r w:rsidRPr="00B251AC">
        <w:rPr>
          <w:szCs w:val="24"/>
        </w:rPr>
        <w:t>vyd.</w:t>
      </w:r>
      <w:r>
        <w:rPr>
          <w:szCs w:val="24"/>
        </w:rPr>
        <w:t>, Spolek čsl. právníků „Všehrd“,</w:t>
      </w:r>
      <w:r w:rsidRPr="004847F5">
        <w:rPr>
          <w:szCs w:val="24"/>
        </w:rPr>
        <w:t xml:space="preserve"> 1946</w:t>
      </w:r>
      <w:r>
        <w:rPr>
          <w:szCs w:val="24"/>
        </w:rPr>
        <w:t>).</w:t>
      </w:r>
    </w:p>
    <w:p w:rsidR="000F1EB8" w:rsidRDefault="000F1EB8" w:rsidP="000F1EB8">
      <w:pPr>
        <w:pStyle w:val="Zkladntext"/>
        <w:ind w:left="851"/>
      </w:pPr>
      <w:r>
        <w:rPr>
          <w:szCs w:val="24"/>
        </w:rPr>
        <w:t>/Přehledná, stručná, zohledňuje také platné právo: 1. vyd. I. 1933, II. 1935./</w:t>
      </w:r>
      <w:r>
        <w:t xml:space="preserve">    </w:t>
      </w:r>
    </w:p>
    <w:p w:rsidR="000F1EB8" w:rsidRDefault="000F1EB8" w:rsidP="000F1EB8">
      <w:pPr>
        <w:pStyle w:val="Zkladntext"/>
        <w:ind w:left="851" w:hanging="131"/>
        <w:rPr>
          <w:rFonts w:eastAsia="Arial Unicode MS"/>
          <w:szCs w:val="24"/>
        </w:rPr>
      </w:pPr>
      <w:r w:rsidRPr="00114EE5">
        <w:t xml:space="preserve">SPÁČIL, Jiří. </w:t>
      </w:r>
      <w:r w:rsidRPr="00114EE5">
        <w:rPr>
          <w:rFonts w:eastAsia="Arial Unicode MS"/>
          <w:i/>
        </w:rPr>
        <w:t>Ochrana vlastnictví a držby v občanském zákoníku</w:t>
      </w:r>
      <w:r w:rsidRPr="00114EE5">
        <w:rPr>
          <w:rFonts w:eastAsia="Arial Unicode MS"/>
        </w:rPr>
        <w:t xml:space="preserve">. </w:t>
      </w:r>
      <w:r w:rsidRPr="00CF0FE6">
        <w:rPr>
          <w:rFonts w:eastAsia="Arial Unicode MS"/>
        </w:rPr>
        <w:t>2., dopl. vyd. Praha</w:t>
      </w:r>
      <w:r w:rsidRPr="00C97CC8">
        <w:rPr>
          <w:rFonts w:eastAsia="Arial Unicode MS"/>
          <w:szCs w:val="24"/>
        </w:rPr>
        <w:t xml:space="preserve">: C. H. Beck, 2005. </w:t>
      </w:r>
    </w:p>
    <w:p w:rsidR="000F1EB8" w:rsidRPr="00D233D5" w:rsidRDefault="000F1EB8" w:rsidP="000F1EB8">
      <w:pPr>
        <w:pStyle w:val="Zkladntext"/>
        <w:ind w:left="851"/>
        <w:rPr>
          <w:rFonts w:eastAsia="Arial Unicode MS"/>
          <w:szCs w:val="24"/>
        </w:rPr>
      </w:pPr>
      <w:r w:rsidRPr="00C97CC8">
        <w:rPr>
          <w:rFonts w:eastAsia="Arial Unicode MS"/>
          <w:szCs w:val="24"/>
        </w:rPr>
        <w:t>/Nejlepš</w:t>
      </w:r>
      <w:r>
        <w:rPr>
          <w:rFonts w:eastAsia="Arial Unicode MS"/>
          <w:szCs w:val="24"/>
        </w:rPr>
        <w:t>í moderní práce k věcným právům, autor je soudcem Nejvyššího soudu.</w:t>
      </w:r>
      <w:r w:rsidRPr="00C97CC8">
        <w:rPr>
          <w:rFonts w:eastAsia="Arial Unicode MS"/>
          <w:szCs w:val="24"/>
        </w:rPr>
        <w:t>/</w:t>
      </w:r>
    </w:p>
    <w:p w:rsidR="000F1EB8" w:rsidRDefault="000F1EB8" w:rsidP="000F1EB8">
      <w:pPr>
        <w:pStyle w:val="Zkladntext"/>
        <w:ind w:left="851" w:hanging="131"/>
        <w:rPr>
          <w:szCs w:val="24"/>
        </w:rPr>
      </w:pPr>
      <w:r w:rsidRPr="00C97CC8">
        <w:rPr>
          <w:szCs w:val="24"/>
        </w:rPr>
        <w:t xml:space="preserve">TILSCH, Emanuel. </w:t>
      </w:r>
      <w:r w:rsidRPr="00C97CC8">
        <w:rPr>
          <w:i/>
          <w:szCs w:val="24"/>
        </w:rPr>
        <w:t>Dědické právo rakouské se stanoviska srovnávací právní vědy</w:t>
      </w:r>
      <w:r w:rsidRPr="00C97CC8">
        <w:rPr>
          <w:szCs w:val="24"/>
        </w:rPr>
        <w:t xml:space="preserve">. Část 1. </w:t>
      </w:r>
      <w:r w:rsidRPr="00B251AC">
        <w:rPr>
          <w:szCs w:val="24"/>
        </w:rPr>
        <w:t>Praha: Wolters Kluwer ČR,</w:t>
      </w:r>
      <w:r>
        <w:rPr>
          <w:szCs w:val="24"/>
        </w:rPr>
        <w:t xml:space="preserve"> 2014 (podle: </w:t>
      </w:r>
      <w:r w:rsidRPr="00C97CC8">
        <w:rPr>
          <w:szCs w:val="24"/>
        </w:rPr>
        <w:t>Bursík &amp; Kohout, 1905</w:t>
      </w:r>
      <w:r>
        <w:rPr>
          <w:szCs w:val="24"/>
        </w:rPr>
        <w:t>)</w:t>
      </w:r>
      <w:r w:rsidRPr="00C97CC8">
        <w:rPr>
          <w:szCs w:val="24"/>
        </w:rPr>
        <w:t>.</w:t>
      </w:r>
    </w:p>
    <w:p w:rsidR="000F1EB8" w:rsidRPr="00C97CC8" w:rsidRDefault="000F1EB8" w:rsidP="000F1EB8">
      <w:pPr>
        <w:pStyle w:val="Zkladntext"/>
        <w:ind w:left="851"/>
        <w:rPr>
          <w:szCs w:val="24"/>
        </w:rPr>
      </w:pPr>
      <w:r>
        <w:rPr>
          <w:szCs w:val="24"/>
        </w:rPr>
        <w:t>/Historicko-komparativní přístup, úvodní část o principech dědického práva./</w:t>
      </w:r>
    </w:p>
    <w:p w:rsidR="000F1EB8" w:rsidRDefault="000F1EB8" w:rsidP="000F1EB8">
      <w:pPr>
        <w:pStyle w:val="Zkladntext"/>
        <w:ind w:left="851" w:hanging="131"/>
      </w:pPr>
      <w:r w:rsidRPr="00C97CC8">
        <w:rPr>
          <w:szCs w:val="24"/>
        </w:rPr>
        <w:t>TILSCH, Emanuel</w:t>
      </w:r>
      <w:r w:rsidRPr="00B93CC2">
        <w:t xml:space="preserve">. </w:t>
      </w:r>
      <w:r w:rsidRPr="00114EE5">
        <w:rPr>
          <w:i/>
        </w:rPr>
        <w:t>Občanské právo</w:t>
      </w:r>
      <w:r w:rsidRPr="00B93CC2">
        <w:t>.</w:t>
      </w:r>
      <w:r w:rsidRPr="00114EE5">
        <w:rPr>
          <w:i/>
        </w:rPr>
        <w:t xml:space="preserve"> Část všeobecná.</w:t>
      </w:r>
      <w:r w:rsidRPr="00B93CC2">
        <w:t xml:space="preserve"> </w:t>
      </w:r>
      <w:r>
        <w:rPr>
          <w:rFonts w:eastAsia="Arial Unicode MS"/>
        </w:rPr>
        <w:t xml:space="preserve">Ed. J. </w:t>
      </w:r>
      <w:r w:rsidRPr="00760E2E">
        <w:rPr>
          <w:rFonts w:eastAsia="Arial Unicode MS"/>
        </w:rPr>
        <w:t>Spáčil.</w:t>
      </w:r>
      <w:r>
        <w:rPr>
          <w:rFonts w:eastAsia="Arial Unicode MS"/>
        </w:rPr>
        <w:t xml:space="preserve"> </w:t>
      </w:r>
      <w:r w:rsidRPr="006355E8">
        <w:t>Praha: Wolters Kluwer</w:t>
      </w:r>
      <w:r>
        <w:t xml:space="preserve"> ČR, 2012 (podle</w:t>
      </w:r>
      <w:r w:rsidRPr="006355E8">
        <w:t xml:space="preserve">: </w:t>
      </w:r>
      <w:r>
        <w:t>3. dopl. vyd.,</w:t>
      </w:r>
      <w:r w:rsidRPr="00B36C93">
        <w:t xml:space="preserve"> Spolek čsl. právníků „Všehrd“, </w:t>
      </w:r>
      <w:r>
        <w:t>1925).</w:t>
      </w:r>
    </w:p>
    <w:p w:rsidR="000F1EB8" w:rsidRPr="000F1EB8" w:rsidRDefault="000F1EB8" w:rsidP="000F1EB8">
      <w:pPr>
        <w:pStyle w:val="Zkladntext"/>
        <w:widowControl w:val="0"/>
        <w:suppressAutoHyphens/>
        <w:overflowPunct/>
        <w:autoSpaceDE/>
        <w:autoSpaceDN/>
        <w:adjustRightInd/>
        <w:ind w:left="720" w:firstLine="131"/>
        <w:jc w:val="left"/>
        <w:textAlignment w:val="auto"/>
      </w:pPr>
      <w:r>
        <w:t>/</w:t>
      </w:r>
      <w:r>
        <w:rPr>
          <w:bCs/>
        </w:rPr>
        <w:t>N</w:t>
      </w:r>
      <w:r w:rsidRPr="00A440F9">
        <w:rPr>
          <w:bCs/>
        </w:rPr>
        <w:t>ejzdařilejší domácí zpracování obecné části</w:t>
      </w:r>
      <w:r>
        <w:rPr>
          <w:bCs/>
        </w:rPr>
        <w:t xml:space="preserve">, 1. vyd. </w:t>
      </w:r>
      <w:r>
        <w:t xml:space="preserve">1910, </w:t>
      </w:r>
      <w:r>
        <w:rPr>
          <w:bCs/>
        </w:rPr>
        <w:t xml:space="preserve">3. vyd. z roku 1925 připravil po Tilschově smrti jeho nejbližší žák </w:t>
      </w:r>
      <w:r w:rsidRPr="006355E8">
        <w:t>E. Svoboda</w:t>
      </w:r>
      <w:r>
        <w:t>./</w:t>
      </w:r>
    </w:p>
    <w:p w:rsidR="00591B11" w:rsidRPr="00591B11" w:rsidRDefault="00591B11" w:rsidP="00591B11">
      <w:pPr>
        <w:pStyle w:val="Odstavecseseznamem"/>
        <w:spacing w:line="360" w:lineRule="auto"/>
        <w:ind w:left="851"/>
        <w:rPr>
          <w:sz w:val="22"/>
          <w:szCs w:val="22"/>
        </w:rPr>
      </w:pPr>
    </w:p>
    <w:p w:rsidR="005840C5" w:rsidRDefault="005840C5" w:rsidP="000F1EB8">
      <w:pPr>
        <w:spacing w:before="60"/>
        <w:rPr>
          <w:b/>
          <w:sz w:val="36"/>
          <w:szCs w:val="36"/>
        </w:rPr>
      </w:pPr>
    </w:p>
    <w:sectPr w:rsidR="005840C5" w:rsidSect="0052771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77" w:rsidRDefault="00CC4077">
      <w:r>
        <w:separator/>
      </w:r>
    </w:p>
  </w:endnote>
  <w:endnote w:type="continuationSeparator" w:id="0">
    <w:p w:rsidR="00CC4077" w:rsidRDefault="00C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EE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77" w:rsidRDefault="00CC4077">
      <w:r>
        <w:separator/>
      </w:r>
    </w:p>
  </w:footnote>
  <w:footnote w:type="continuationSeparator" w:id="0">
    <w:p w:rsidR="00CC4077" w:rsidRDefault="00CC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A3B"/>
    <w:multiLevelType w:val="hybridMultilevel"/>
    <w:tmpl w:val="52AA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7D1A"/>
    <w:multiLevelType w:val="hybridMultilevel"/>
    <w:tmpl w:val="5EB82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75D5"/>
    <w:multiLevelType w:val="hybridMultilevel"/>
    <w:tmpl w:val="199856C2"/>
    <w:lvl w:ilvl="0" w:tplc="E948FF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1F6"/>
    <w:multiLevelType w:val="multilevel"/>
    <w:tmpl w:val="BCAA6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86120"/>
    <w:multiLevelType w:val="hybridMultilevel"/>
    <w:tmpl w:val="BA746B82"/>
    <w:lvl w:ilvl="0" w:tplc="9A72A6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F60F2"/>
    <w:multiLevelType w:val="hybridMultilevel"/>
    <w:tmpl w:val="C5084EC8"/>
    <w:lvl w:ilvl="0" w:tplc="8D4663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526A"/>
    <w:multiLevelType w:val="hybridMultilevel"/>
    <w:tmpl w:val="E39087C0"/>
    <w:lvl w:ilvl="0" w:tplc="701EA6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E04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052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74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C3D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A8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AAF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A5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8A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073AD"/>
    <w:multiLevelType w:val="hybridMultilevel"/>
    <w:tmpl w:val="0ADC0CF6"/>
    <w:lvl w:ilvl="0" w:tplc="B07E72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47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C04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C5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69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47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81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A53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23E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97BF2"/>
    <w:multiLevelType w:val="hybridMultilevel"/>
    <w:tmpl w:val="68C000F6"/>
    <w:lvl w:ilvl="0" w:tplc="4F087E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88C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6C4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01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00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639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44B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0D7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8AA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174A8"/>
    <w:multiLevelType w:val="hybridMultilevel"/>
    <w:tmpl w:val="6FC436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C1804"/>
    <w:multiLevelType w:val="hybridMultilevel"/>
    <w:tmpl w:val="A46AE674"/>
    <w:lvl w:ilvl="0" w:tplc="AAE6EB1C">
      <w:start w:val="1"/>
      <w:numFmt w:val="decimal"/>
      <w:lvlText w:val="%1)"/>
      <w:lvlJc w:val="left"/>
      <w:pPr>
        <w:ind w:left="720" w:hanging="360"/>
      </w:pPr>
      <w:rPr>
        <w:rFonts w:ascii="Times New Roman" w:eastAsia="DejaVu Sans" w:hAnsi="Times New Roman" w:cs="Times New Roman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970"/>
    <w:multiLevelType w:val="multilevel"/>
    <w:tmpl w:val="071E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A2C1C"/>
    <w:multiLevelType w:val="hybridMultilevel"/>
    <w:tmpl w:val="0CFA0E16"/>
    <w:lvl w:ilvl="0" w:tplc="A30A4B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01D0"/>
    <w:multiLevelType w:val="hybridMultilevel"/>
    <w:tmpl w:val="E5405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84F82"/>
    <w:multiLevelType w:val="multilevel"/>
    <w:tmpl w:val="F81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B7DE0"/>
    <w:multiLevelType w:val="hybridMultilevel"/>
    <w:tmpl w:val="A46AE674"/>
    <w:lvl w:ilvl="0" w:tplc="AAE6EB1C">
      <w:start w:val="1"/>
      <w:numFmt w:val="decimal"/>
      <w:lvlText w:val="%1)"/>
      <w:lvlJc w:val="left"/>
      <w:pPr>
        <w:ind w:left="720" w:hanging="360"/>
      </w:pPr>
      <w:rPr>
        <w:rFonts w:ascii="Times New Roman" w:eastAsia="DejaVu Sans" w:hAnsi="Times New Roman" w:cs="Times New Roman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7164F"/>
    <w:multiLevelType w:val="singleLevel"/>
    <w:tmpl w:val="B282B72C"/>
    <w:lvl w:ilvl="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C3055D"/>
    <w:multiLevelType w:val="hybridMultilevel"/>
    <w:tmpl w:val="42AAE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03EF5"/>
    <w:multiLevelType w:val="hybridMultilevel"/>
    <w:tmpl w:val="1676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B5E22"/>
    <w:multiLevelType w:val="hybridMultilevel"/>
    <w:tmpl w:val="9F3C2E20"/>
    <w:lvl w:ilvl="0" w:tplc="4420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1025C"/>
    <w:multiLevelType w:val="hybridMultilevel"/>
    <w:tmpl w:val="DE4A58C4"/>
    <w:lvl w:ilvl="0" w:tplc="A9D61F6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B313AE"/>
    <w:multiLevelType w:val="hybridMultilevel"/>
    <w:tmpl w:val="A1B8A0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5F5D3F"/>
    <w:multiLevelType w:val="multilevel"/>
    <w:tmpl w:val="0C80E8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3">
    <w:nsid w:val="45FB7C06"/>
    <w:multiLevelType w:val="multilevel"/>
    <w:tmpl w:val="9356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F76A73"/>
    <w:multiLevelType w:val="hybridMultilevel"/>
    <w:tmpl w:val="FD960984"/>
    <w:lvl w:ilvl="0" w:tplc="4E4E59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C6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2E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629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C20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A4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67B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C5F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61A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853DE"/>
    <w:multiLevelType w:val="hybridMultilevel"/>
    <w:tmpl w:val="3BF0B374"/>
    <w:lvl w:ilvl="0" w:tplc="561A90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EC55E7"/>
    <w:multiLevelType w:val="hybridMultilevel"/>
    <w:tmpl w:val="5B8C76A6"/>
    <w:lvl w:ilvl="0" w:tplc="30FA7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DF6CEC"/>
    <w:multiLevelType w:val="hybridMultilevel"/>
    <w:tmpl w:val="B540D202"/>
    <w:lvl w:ilvl="0" w:tplc="2318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CC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6C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E3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F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443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4D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84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E9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932A0"/>
    <w:multiLevelType w:val="hybridMultilevel"/>
    <w:tmpl w:val="2E6EAF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33B98"/>
    <w:multiLevelType w:val="multilevel"/>
    <w:tmpl w:val="E536E0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30">
    <w:nsid w:val="5EF81507"/>
    <w:multiLevelType w:val="hybridMultilevel"/>
    <w:tmpl w:val="042A0656"/>
    <w:lvl w:ilvl="0" w:tplc="BF583F40">
      <w:start w:val="1"/>
      <w:numFmt w:val="bullet"/>
      <w:pStyle w:val="Literature"/>
      <w:lvlText w:val="-"/>
      <w:lvlJc w:val="left"/>
      <w:pPr>
        <w:tabs>
          <w:tab w:val="num" w:pos="227"/>
        </w:tabs>
        <w:ind w:left="227" w:hanging="227"/>
      </w:pPr>
      <w:rPr>
        <w:rFonts w:ascii="Arial Unicode MS" w:eastAsia="Arial Unicode MS" w:hAnsi="Arial Unicode MS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0B5BA2"/>
    <w:multiLevelType w:val="hybridMultilevel"/>
    <w:tmpl w:val="92567966"/>
    <w:lvl w:ilvl="0" w:tplc="34786E6C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1243D"/>
    <w:multiLevelType w:val="hybridMultilevel"/>
    <w:tmpl w:val="B434DA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42060"/>
    <w:multiLevelType w:val="hybridMultilevel"/>
    <w:tmpl w:val="8B2E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EFAC33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E4F20"/>
    <w:multiLevelType w:val="hybridMultilevel"/>
    <w:tmpl w:val="38B00C0E"/>
    <w:lvl w:ilvl="0" w:tplc="C31E02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0404D"/>
    <w:multiLevelType w:val="hybridMultilevel"/>
    <w:tmpl w:val="FE187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42864"/>
    <w:multiLevelType w:val="hybridMultilevel"/>
    <w:tmpl w:val="A9744512"/>
    <w:lvl w:ilvl="0" w:tplc="2C309ABE">
      <w:start w:val="1"/>
      <w:numFmt w:val="upperLetter"/>
      <w:lvlText w:val="%1)"/>
      <w:lvlJc w:val="left"/>
      <w:pPr>
        <w:ind w:left="720" w:hanging="360"/>
      </w:pPr>
      <w:rPr>
        <w:rFonts w:cs="Lohit Hind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0571A"/>
    <w:multiLevelType w:val="hybridMultilevel"/>
    <w:tmpl w:val="7690EA3C"/>
    <w:lvl w:ilvl="0" w:tplc="82A42AD4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color w:val="22222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B6C40"/>
    <w:multiLevelType w:val="hybridMultilevel"/>
    <w:tmpl w:val="EEAA929C"/>
    <w:lvl w:ilvl="0" w:tplc="895048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FA063ED"/>
    <w:multiLevelType w:val="hybridMultilevel"/>
    <w:tmpl w:val="8C66B58E"/>
    <w:lvl w:ilvl="0" w:tplc="93E8A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8B7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854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45B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C53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A9B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AD9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29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AA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0"/>
  </w:num>
  <w:num w:numId="5">
    <w:abstractNumId w:val="23"/>
  </w:num>
  <w:num w:numId="6">
    <w:abstractNumId w:val="35"/>
  </w:num>
  <w:num w:numId="7">
    <w:abstractNumId w:val="3"/>
  </w:num>
  <w:num w:numId="8">
    <w:abstractNumId w:val="4"/>
  </w:num>
  <w:num w:numId="9">
    <w:abstractNumId w:val="24"/>
  </w:num>
  <w:num w:numId="10">
    <w:abstractNumId w:val="36"/>
  </w:num>
  <w:num w:numId="11">
    <w:abstractNumId w:val="10"/>
  </w:num>
  <w:num w:numId="12">
    <w:abstractNumId w:val="17"/>
  </w:num>
  <w:num w:numId="13">
    <w:abstractNumId w:val="34"/>
  </w:num>
  <w:num w:numId="14">
    <w:abstractNumId w:val="1"/>
  </w:num>
  <w:num w:numId="15">
    <w:abstractNumId w:val="0"/>
  </w:num>
  <w:num w:numId="16">
    <w:abstractNumId w:val="2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29"/>
  </w:num>
  <w:num w:numId="21">
    <w:abstractNumId w:val="22"/>
  </w:num>
  <w:num w:numId="22">
    <w:abstractNumId w:val="28"/>
  </w:num>
  <w:num w:numId="23">
    <w:abstractNumId w:val="31"/>
  </w:num>
  <w:num w:numId="24">
    <w:abstractNumId w:val="14"/>
  </w:num>
  <w:num w:numId="25">
    <w:abstractNumId w:val="18"/>
  </w:num>
  <w:num w:numId="26">
    <w:abstractNumId w:val="32"/>
  </w:num>
  <w:num w:numId="27">
    <w:abstractNumId w:val="26"/>
  </w:num>
  <w:num w:numId="28">
    <w:abstractNumId w:val="38"/>
  </w:num>
  <w:num w:numId="29">
    <w:abstractNumId w:val="6"/>
  </w:num>
  <w:num w:numId="30">
    <w:abstractNumId w:val="7"/>
  </w:num>
  <w:num w:numId="31">
    <w:abstractNumId w:val="5"/>
  </w:num>
  <w:num w:numId="32">
    <w:abstractNumId w:val="19"/>
  </w:num>
  <w:num w:numId="33">
    <w:abstractNumId w:val="15"/>
  </w:num>
  <w:num w:numId="34">
    <w:abstractNumId w:val="2"/>
  </w:num>
  <w:num w:numId="35">
    <w:abstractNumId w:val="27"/>
  </w:num>
  <w:num w:numId="36">
    <w:abstractNumId w:val="25"/>
  </w:num>
  <w:num w:numId="37">
    <w:abstractNumId w:val="11"/>
  </w:num>
  <w:num w:numId="38">
    <w:abstractNumId w:val="12"/>
  </w:num>
  <w:num w:numId="39">
    <w:abstractNumId w:val="8"/>
  </w:num>
  <w:num w:numId="40">
    <w:abstractNumId w:val="3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4"/>
    <w:rsid w:val="0000164E"/>
    <w:rsid w:val="000016DD"/>
    <w:rsid w:val="00001B8F"/>
    <w:rsid w:val="00005902"/>
    <w:rsid w:val="00005F7F"/>
    <w:rsid w:val="00006042"/>
    <w:rsid w:val="0000625C"/>
    <w:rsid w:val="0000679D"/>
    <w:rsid w:val="00006828"/>
    <w:rsid w:val="000071CF"/>
    <w:rsid w:val="0000766E"/>
    <w:rsid w:val="00007BB5"/>
    <w:rsid w:val="00010091"/>
    <w:rsid w:val="00011397"/>
    <w:rsid w:val="0001194B"/>
    <w:rsid w:val="00011EC0"/>
    <w:rsid w:val="000124F3"/>
    <w:rsid w:val="00013093"/>
    <w:rsid w:val="00013592"/>
    <w:rsid w:val="00013947"/>
    <w:rsid w:val="00014136"/>
    <w:rsid w:val="000153E3"/>
    <w:rsid w:val="00015F86"/>
    <w:rsid w:val="00016C0C"/>
    <w:rsid w:val="0001768D"/>
    <w:rsid w:val="00017A0E"/>
    <w:rsid w:val="00017C81"/>
    <w:rsid w:val="00020A84"/>
    <w:rsid w:val="00020F86"/>
    <w:rsid w:val="00022013"/>
    <w:rsid w:val="00023B95"/>
    <w:rsid w:val="000240C7"/>
    <w:rsid w:val="000243FA"/>
    <w:rsid w:val="000260C7"/>
    <w:rsid w:val="000260CF"/>
    <w:rsid w:val="0002757C"/>
    <w:rsid w:val="00032D03"/>
    <w:rsid w:val="00032D34"/>
    <w:rsid w:val="000330E8"/>
    <w:rsid w:val="00033F87"/>
    <w:rsid w:val="000352B3"/>
    <w:rsid w:val="000354AA"/>
    <w:rsid w:val="000357C0"/>
    <w:rsid w:val="00035906"/>
    <w:rsid w:val="00036324"/>
    <w:rsid w:val="00036E16"/>
    <w:rsid w:val="00036E5B"/>
    <w:rsid w:val="00036F93"/>
    <w:rsid w:val="00041708"/>
    <w:rsid w:val="00042DD4"/>
    <w:rsid w:val="000433CE"/>
    <w:rsid w:val="00043846"/>
    <w:rsid w:val="00044618"/>
    <w:rsid w:val="00044871"/>
    <w:rsid w:val="00045D5E"/>
    <w:rsid w:val="0004782F"/>
    <w:rsid w:val="00047CDF"/>
    <w:rsid w:val="00050CD1"/>
    <w:rsid w:val="000511DB"/>
    <w:rsid w:val="000512DD"/>
    <w:rsid w:val="000515F0"/>
    <w:rsid w:val="00051A1B"/>
    <w:rsid w:val="00052F20"/>
    <w:rsid w:val="000538D4"/>
    <w:rsid w:val="00054784"/>
    <w:rsid w:val="00054884"/>
    <w:rsid w:val="000553AE"/>
    <w:rsid w:val="00055829"/>
    <w:rsid w:val="0005693E"/>
    <w:rsid w:val="00060324"/>
    <w:rsid w:val="000609F4"/>
    <w:rsid w:val="0006161D"/>
    <w:rsid w:val="00061AC6"/>
    <w:rsid w:val="0006294B"/>
    <w:rsid w:val="00062C82"/>
    <w:rsid w:val="0006407C"/>
    <w:rsid w:val="00064877"/>
    <w:rsid w:val="00064CDA"/>
    <w:rsid w:val="00065014"/>
    <w:rsid w:val="0006528A"/>
    <w:rsid w:val="00065873"/>
    <w:rsid w:val="00065DEE"/>
    <w:rsid w:val="00065F90"/>
    <w:rsid w:val="00066187"/>
    <w:rsid w:val="000668E3"/>
    <w:rsid w:val="0006727E"/>
    <w:rsid w:val="000672A5"/>
    <w:rsid w:val="00067762"/>
    <w:rsid w:val="00067BBA"/>
    <w:rsid w:val="000701E2"/>
    <w:rsid w:val="00070441"/>
    <w:rsid w:val="00070DC3"/>
    <w:rsid w:val="00070E58"/>
    <w:rsid w:val="000725B1"/>
    <w:rsid w:val="000726FC"/>
    <w:rsid w:val="00072B75"/>
    <w:rsid w:val="00073C8F"/>
    <w:rsid w:val="00073EC4"/>
    <w:rsid w:val="00075DAF"/>
    <w:rsid w:val="00076C83"/>
    <w:rsid w:val="000804D0"/>
    <w:rsid w:val="00080659"/>
    <w:rsid w:val="00082DBF"/>
    <w:rsid w:val="00082EA0"/>
    <w:rsid w:val="000842D4"/>
    <w:rsid w:val="00085227"/>
    <w:rsid w:val="00085B01"/>
    <w:rsid w:val="00086162"/>
    <w:rsid w:val="000872EC"/>
    <w:rsid w:val="00090F35"/>
    <w:rsid w:val="00091106"/>
    <w:rsid w:val="00091726"/>
    <w:rsid w:val="00091EC2"/>
    <w:rsid w:val="0009240B"/>
    <w:rsid w:val="000925C6"/>
    <w:rsid w:val="00092D4B"/>
    <w:rsid w:val="00093539"/>
    <w:rsid w:val="00093B78"/>
    <w:rsid w:val="0009525C"/>
    <w:rsid w:val="00095370"/>
    <w:rsid w:val="000A03C0"/>
    <w:rsid w:val="000A0422"/>
    <w:rsid w:val="000A0C30"/>
    <w:rsid w:val="000A1786"/>
    <w:rsid w:val="000A1EF9"/>
    <w:rsid w:val="000A2945"/>
    <w:rsid w:val="000A327D"/>
    <w:rsid w:val="000A3409"/>
    <w:rsid w:val="000A3B3E"/>
    <w:rsid w:val="000A41F7"/>
    <w:rsid w:val="000A4213"/>
    <w:rsid w:val="000A4C9E"/>
    <w:rsid w:val="000A5544"/>
    <w:rsid w:val="000A6AEB"/>
    <w:rsid w:val="000A73BB"/>
    <w:rsid w:val="000A7B7B"/>
    <w:rsid w:val="000B0BDB"/>
    <w:rsid w:val="000B2B2A"/>
    <w:rsid w:val="000B4255"/>
    <w:rsid w:val="000B4744"/>
    <w:rsid w:val="000B4892"/>
    <w:rsid w:val="000B4B16"/>
    <w:rsid w:val="000B798B"/>
    <w:rsid w:val="000B7EEC"/>
    <w:rsid w:val="000C015B"/>
    <w:rsid w:val="000C0CFF"/>
    <w:rsid w:val="000C173D"/>
    <w:rsid w:val="000C30A3"/>
    <w:rsid w:val="000C4261"/>
    <w:rsid w:val="000C4929"/>
    <w:rsid w:val="000C5285"/>
    <w:rsid w:val="000C5F18"/>
    <w:rsid w:val="000C6B24"/>
    <w:rsid w:val="000D1113"/>
    <w:rsid w:val="000D22A7"/>
    <w:rsid w:val="000D26B6"/>
    <w:rsid w:val="000D5293"/>
    <w:rsid w:val="000D5B5A"/>
    <w:rsid w:val="000D6B0E"/>
    <w:rsid w:val="000D7109"/>
    <w:rsid w:val="000D76EE"/>
    <w:rsid w:val="000E021B"/>
    <w:rsid w:val="000E0289"/>
    <w:rsid w:val="000E0317"/>
    <w:rsid w:val="000E03DD"/>
    <w:rsid w:val="000E09A9"/>
    <w:rsid w:val="000E0CAB"/>
    <w:rsid w:val="000E276A"/>
    <w:rsid w:val="000E36CF"/>
    <w:rsid w:val="000E3C99"/>
    <w:rsid w:val="000E4569"/>
    <w:rsid w:val="000E4DA5"/>
    <w:rsid w:val="000E57CE"/>
    <w:rsid w:val="000E593F"/>
    <w:rsid w:val="000E5F55"/>
    <w:rsid w:val="000E5FE7"/>
    <w:rsid w:val="000E7AD6"/>
    <w:rsid w:val="000F02ED"/>
    <w:rsid w:val="000F120D"/>
    <w:rsid w:val="000F1EB8"/>
    <w:rsid w:val="000F211E"/>
    <w:rsid w:val="000F27EE"/>
    <w:rsid w:val="000F2B81"/>
    <w:rsid w:val="000F31AA"/>
    <w:rsid w:val="000F3492"/>
    <w:rsid w:val="000F3C1E"/>
    <w:rsid w:val="000F47BC"/>
    <w:rsid w:val="000F4F80"/>
    <w:rsid w:val="000F51C9"/>
    <w:rsid w:val="000F5349"/>
    <w:rsid w:val="000F5CD4"/>
    <w:rsid w:val="000F63BB"/>
    <w:rsid w:val="000F6493"/>
    <w:rsid w:val="000F6D0F"/>
    <w:rsid w:val="000F77F5"/>
    <w:rsid w:val="001002EF"/>
    <w:rsid w:val="0010129D"/>
    <w:rsid w:val="001021DF"/>
    <w:rsid w:val="00102739"/>
    <w:rsid w:val="001032B2"/>
    <w:rsid w:val="00104855"/>
    <w:rsid w:val="00105B98"/>
    <w:rsid w:val="001060A1"/>
    <w:rsid w:val="00106191"/>
    <w:rsid w:val="001067EE"/>
    <w:rsid w:val="00106860"/>
    <w:rsid w:val="00106939"/>
    <w:rsid w:val="00106AE0"/>
    <w:rsid w:val="00106EA2"/>
    <w:rsid w:val="0011211F"/>
    <w:rsid w:val="001129D4"/>
    <w:rsid w:val="00112C76"/>
    <w:rsid w:val="001146E0"/>
    <w:rsid w:val="00114EE5"/>
    <w:rsid w:val="00115903"/>
    <w:rsid w:val="0011598C"/>
    <w:rsid w:val="00116D1F"/>
    <w:rsid w:val="0011730E"/>
    <w:rsid w:val="00117948"/>
    <w:rsid w:val="001179A7"/>
    <w:rsid w:val="00117CA6"/>
    <w:rsid w:val="00120E4B"/>
    <w:rsid w:val="001216A2"/>
    <w:rsid w:val="00122F0A"/>
    <w:rsid w:val="00122FF3"/>
    <w:rsid w:val="00123B3A"/>
    <w:rsid w:val="001245C3"/>
    <w:rsid w:val="00125120"/>
    <w:rsid w:val="001252A9"/>
    <w:rsid w:val="00125BD9"/>
    <w:rsid w:val="00125E54"/>
    <w:rsid w:val="00126AAC"/>
    <w:rsid w:val="00126C5B"/>
    <w:rsid w:val="00126E9B"/>
    <w:rsid w:val="00127802"/>
    <w:rsid w:val="00130BCC"/>
    <w:rsid w:val="00130E21"/>
    <w:rsid w:val="00130F3A"/>
    <w:rsid w:val="00131475"/>
    <w:rsid w:val="00131EAD"/>
    <w:rsid w:val="001320A6"/>
    <w:rsid w:val="00132482"/>
    <w:rsid w:val="0013292C"/>
    <w:rsid w:val="0013297D"/>
    <w:rsid w:val="00132E8B"/>
    <w:rsid w:val="00133A1D"/>
    <w:rsid w:val="00133EC5"/>
    <w:rsid w:val="00134BB3"/>
    <w:rsid w:val="001354DB"/>
    <w:rsid w:val="0013596D"/>
    <w:rsid w:val="001359B3"/>
    <w:rsid w:val="001369B6"/>
    <w:rsid w:val="0014039B"/>
    <w:rsid w:val="001403E8"/>
    <w:rsid w:val="001406EE"/>
    <w:rsid w:val="00140EF2"/>
    <w:rsid w:val="00141219"/>
    <w:rsid w:val="0014171B"/>
    <w:rsid w:val="00141BD3"/>
    <w:rsid w:val="00141DD5"/>
    <w:rsid w:val="00142177"/>
    <w:rsid w:val="00142786"/>
    <w:rsid w:val="00142D47"/>
    <w:rsid w:val="00142E59"/>
    <w:rsid w:val="00143469"/>
    <w:rsid w:val="00143BA8"/>
    <w:rsid w:val="00145003"/>
    <w:rsid w:val="00145495"/>
    <w:rsid w:val="00145AE5"/>
    <w:rsid w:val="00146F1E"/>
    <w:rsid w:val="00150920"/>
    <w:rsid w:val="00150EAF"/>
    <w:rsid w:val="0015127A"/>
    <w:rsid w:val="00151426"/>
    <w:rsid w:val="00151603"/>
    <w:rsid w:val="00151EB1"/>
    <w:rsid w:val="0015215F"/>
    <w:rsid w:val="00152952"/>
    <w:rsid w:val="00152B71"/>
    <w:rsid w:val="00153A8A"/>
    <w:rsid w:val="001545C3"/>
    <w:rsid w:val="00154977"/>
    <w:rsid w:val="00154D8C"/>
    <w:rsid w:val="00154F9A"/>
    <w:rsid w:val="00155C70"/>
    <w:rsid w:val="00157242"/>
    <w:rsid w:val="0015748E"/>
    <w:rsid w:val="00157E6A"/>
    <w:rsid w:val="00161ADD"/>
    <w:rsid w:val="00163E5F"/>
    <w:rsid w:val="00164BB7"/>
    <w:rsid w:val="00164E13"/>
    <w:rsid w:val="0016503A"/>
    <w:rsid w:val="00165BEA"/>
    <w:rsid w:val="0016776F"/>
    <w:rsid w:val="00167A6D"/>
    <w:rsid w:val="00167E56"/>
    <w:rsid w:val="00170073"/>
    <w:rsid w:val="001709AD"/>
    <w:rsid w:val="00170A4B"/>
    <w:rsid w:val="00172DFA"/>
    <w:rsid w:val="00173374"/>
    <w:rsid w:val="001737CB"/>
    <w:rsid w:val="00173F3A"/>
    <w:rsid w:val="001740B2"/>
    <w:rsid w:val="00174466"/>
    <w:rsid w:val="00174B2D"/>
    <w:rsid w:val="00175205"/>
    <w:rsid w:val="00175222"/>
    <w:rsid w:val="00175BC4"/>
    <w:rsid w:val="00175BF5"/>
    <w:rsid w:val="001762B0"/>
    <w:rsid w:val="001762B9"/>
    <w:rsid w:val="001767DF"/>
    <w:rsid w:val="001771CF"/>
    <w:rsid w:val="001772D8"/>
    <w:rsid w:val="00180115"/>
    <w:rsid w:val="0018089E"/>
    <w:rsid w:val="001809F3"/>
    <w:rsid w:val="00180F6F"/>
    <w:rsid w:val="00181507"/>
    <w:rsid w:val="00181838"/>
    <w:rsid w:val="001819D6"/>
    <w:rsid w:val="00182B64"/>
    <w:rsid w:val="00183FD7"/>
    <w:rsid w:val="00184074"/>
    <w:rsid w:val="00184F18"/>
    <w:rsid w:val="001859E3"/>
    <w:rsid w:val="00190983"/>
    <w:rsid w:val="00191637"/>
    <w:rsid w:val="0019177F"/>
    <w:rsid w:val="00191797"/>
    <w:rsid w:val="001918B7"/>
    <w:rsid w:val="00191C05"/>
    <w:rsid w:val="00191F49"/>
    <w:rsid w:val="0019216E"/>
    <w:rsid w:val="001933EC"/>
    <w:rsid w:val="0019403F"/>
    <w:rsid w:val="00194481"/>
    <w:rsid w:val="001947E2"/>
    <w:rsid w:val="00195CEC"/>
    <w:rsid w:val="00197384"/>
    <w:rsid w:val="001A0200"/>
    <w:rsid w:val="001A0B3F"/>
    <w:rsid w:val="001A0BAC"/>
    <w:rsid w:val="001A0F68"/>
    <w:rsid w:val="001A101D"/>
    <w:rsid w:val="001A199D"/>
    <w:rsid w:val="001A1C02"/>
    <w:rsid w:val="001A1FF8"/>
    <w:rsid w:val="001A2324"/>
    <w:rsid w:val="001A24B6"/>
    <w:rsid w:val="001A2693"/>
    <w:rsid w:val="001A2F14"/>
    <w:rsid w:val="001A314B"/>
    <w:rsid w:val="001A3650"/>
    <w:rsid w:val="001A52BC"/>
    <w:rsid w:val="001A5F24"/>
    <w:rsid w:val="001A6F46"/>
    <w:rsid w:val="001B0424"/>
    <w:rsid w:val="001B0920"/>
    <w:rsid w:val="001B097F"/>
    <w:rsid w:val="001B1A44"/>
    <w:rsid w:val="001B2030"/>
    <w:rsid w:val="001B5EAD"/>
    <w:rsid w:val="001B63E4"/>
    <w:rsid w:val="001B6D4C"/>
    <w:rsid w:val="001C0E33"/>
    <w:rsid w:val="001C1FFA"/>
    <w:rsid w:val="001C2461"/>
    <w:rsid w:val="001C3009"/>
    <w:rsid w:val="001C4590"/>
    <w:rsid w:val="001C5889"/>
    <w:rsid w:val="001C5CE1"/>
    <w:rsid w:val="001C63DF"/>
    <w:rsid w:val="001C6798"/>
    <w:rsid w:val="001D142B"/>
    <w:rsid w:val="001D16C6"/>
    <w:rsid w:val="001D177A"/>
    <w:rsid w:val="001D215E"/>
    <w:rsid w:val="001D22AD"/>
    <w:rsid w:val="001D22AE"/>
    <w:rsid w:val="001D2535"/>
    <w:rsid w:val="001D3701"/>
    <w:rsid w:val="001D472B"/>
    <w:rsid w:val="001D5D29"/>
    <w:rsid w:val="001D7593"/>
    <w:rsid w:val="001D7F01"/>
    <w:rsid w:val="001E0D42"/>
    <w:rsid w:val="001E257C"/>
    <w:rsid w:val="001E2B54"/>
    <w:rsid w:val="001E2BAD"/>
    <w:rsid w:val="001E3621"/>
    <w:rsid w:val="001E3977"/>
    <w:rsid w:val="001E3B98"/>
    <w:rsid w:val="001E4E2F"/>
    <w:rsid w:val="001E5041"/>
    <w:rsid w:val="001E5094"/>
    <w:rsid w:val="001E5749"/>
    <w:rsid w:val="001E62F1"/>
    <w:rsid w:val="001E6923"/>
    <w:rsid w:val="001E79E9"/>
    <w:rsid w:val="001F00C6"/>
    <w:rsid w:val="001F09D4"/>
    <w:rsid w:val="001F0D14"/>
    <w:rsid w:val="001F1874"/>
    <w:rsid w:val="001F3DC8"/>
    <w:rsid w:val="001F4752"/>
    <w:rsid w:val="001F48A0"/>
    <w:rsid w:val="001F4935"/>
    <w:rsid w:val="001F50AE"/>
    <w:rsid w:val="001F50F0"/>
    <w:rsid w:val="001F7645"/>
    <w:rsid w:val="001F7A27"/>
    <w:rsid w:val="001F7DA2"/>
    <w:rsid w:val="0020093D"/>
    <w:rsid w:val="00201245"/>
    <w:rsid w:val="00201EA9"/>
    <w:rsid w:val="00203698"/>
    <w:rsid w:val="0020430C"/>
    <w:rsid w:val="0020476F"/>
    <w:rsid w:val="00204BDB"/>
    <w:rsid w:val="002052A4"/>
    <w:rsid w:val="00206BF8"/>
    <w:rsid w:val="00206CB1"/>
    <w:rsid w:val="002072A6"/>
    <w:rsid w:val="00207721"/>
    <w:rsid w:val="002106F1"/>
    <w:rsid w:val="00210CA4"/>
    <w:rsid w:val="002124E9"/>
    <w:rsid w:val="00212817"/>
    <w:rsid w:val="00212B27"/>
    <w:rsid w:val="00213464"/>
    <w:rsid w:val="002135D0"/>
    <w:rsid w:val="00213662"/>
    <w:rsid w:val="002139CF"/>
    <w:rsid w:val="00214452"/>
    <w:rsid w:val="00214D98"/>
    <w:rsid w:val="00215B16"/>
    <w:rsid w:val="00215F2F"/>
    <w:rsid w:val="0021689A"/>
    <w:rsid w:val="0021696C"/>
    <w:rsid w:val="0021736C"/>
    <w:rsid w:val="00220E19"/>
    <w:rsid w:val="002219E6"/>
    <w:rsid w:val="00222521"/>
    <w:rsid w:val="0022334E"/>
    <w:rsid w:val="00223D7C"/>
    <w:rsid w:val="00224BA5"/>
    <w:rsid w:val="0022508F"/>
    <w:rsid w:val="00225A2A"/>
    <w:rsid w:val="00226F1E"/>
    <w:rsid w:val="0023098B"/>
    <w:rsid w:val="00230D30"/>
    <w:rsid w:val="00230F09"/>
    <w:rsid w:val="00231225"/>
    <w:rsid w:val="00231A3F"/>
    <w:rsid w:val="00233147"/>
    <w:rsid w:val="00233341"/>
    <w:rsid w:val="0023366F"/>
    <w:rsid w:val="00233998"/>
    <w:rsid w:val="00233E30"/>
    <w:rsid w:val="00233FB1"/>
    <w:rsid w:val="002340FD"/>
    <w:rsid w:val="00234A8A"/>
    <w:rsid w:val="00234EBB"/>
    <w:rsid w:val="0023572E"/>
    <w:rsid w:val="00235AC6"/>
    <w:rsid w:val="00235D84"/>
    <w:rsid w:val="00235FA3"/>
    <w:rsid w:val="00237E11"/>
    <w:rsid w:val="0024027E"/>
    <w:rsid w:val="002420A1"/>
    <w:rsid w:val="00242471"/>
    <w:rsid w:val="00242915"/>
    <w:rsid w:val="00242BA3"/>
    <w:rsid w:val="00243760"/>
    <w:rsid w:val="00244232"/>
    <w:rsid w:val="00244DBE"/>
    <w:rsid w:val="002452C3"/>
    <w:rsid w:val="00246014"/>
    <w:rsid w:val="00246D2D"/>
    <w:rsid w:val="002501DA"/>
    <w:rsid w:val="00250DC4"/>
    <w:rsid w:val="0025289B"/>
    <w:rsid w:val="00253918"/>
    <w:rsid w:val="00254280"/>
    <w:rsid w:val="0025451F"/>
    <w:rsid w:val="00254E08"/>
    <w:rsid w:val="00254F3F"/>
    <w:rsid w:val="00255087"/>
    <w:rsid w:val="00255553"/>
    <w:rsid w:val="00255B58"/>
    <w:rsid w:val="00255DD0"/>
    <w:rsid w:val="00255ED1"/>
    <w:rsid w:val="0025629A"/>
    <w:rsid w:val="00257672"/>
    <w:rsid w:val="002576C0"/>
    <w:rsid w:val="002577DD"/>
    <w:rsid w:val="00261160"/>
    <w:rsid w:val="002615A7"/>
    <w:rsid w:val="002631B6"/>
    <w:rsid w:val="0026323C"/>
    <w:rsid w:val="00263241"/>
    <w:rsid w:val="00263A47"/>
    <w:rsid w:val="00263C1A"/>
    <w:rsid w:val="00264EE1"/>
    <w:rsid w:val="00265374"/>
    <w:rsid w:val="00265E65"/>
    <w:rsid w:val="00266F23"/>
    <w:rsid w:val="002709EC"/>
    <w:rsid w:val="00270FA1"/>
    <w:rsid w:val="0027107A"/>
    <w:rsid w:val="002732EF"/>
    <w:rsid w:val="002733F0"/>
    <w:rsid w:val="002737C5"/>
    <w:rsid w:val="002737EB"/>
    <w:rsid w:val="00274436"/>
    <w:rsid w:val="002747EC"/>
    <w:rsid w:val="00274FB2"/>
    <w:rsid w:val="00275E64"/>
    <w:rsid w:val="00275ECA"/>
    <w:rsid w:val="0027660C"/>
    <w:rsid w:val="00276806"/>
    <w:rsid w:val="00276F41"/>
    <w:rsid w:val="00277204"/>
    <w:rsid w:val="00277EB8"/>
    <w:rsid w:val="00280451"/>
    <w:rsid w:val="002811B1"/>
    <w:rsid w:val="00281C24"/>
    <w:rsid w:val="0028269B"/>
    <w:rsid w:val="002827CD"/>
    <w:rsid w:val="002831C9"/>
    <w:rsid w:val="002831CE"/>
    <w:rsid w:val="002831D7"/>
    <w:rsid w:val="002836AB"/>
    <w:rsid w:val="00283F4E"/>
    <w:rsid w:val="00283FC8"/>
    <w:rsid w:val="002841AB"/>
    <w:rsid w:val="00284737"/>
    <w:rsid w:val="00284A36"/>
    <w:rsid w:val="00284F9D"/>
    <w:rsid w:val="00285A36"/>
    <w:rsid w:val="00287131"/>
    <w:rsid w:val="00287A4A"/>
    <w:rsid w:val="00287F33"/>
    <w:rsid w:val="00290313"/>
    <w:rsid w:val="00290395"/>
    <w:rsid w:val="0029095B"/>
    <w:rsid w:val="00290D58"/>
    <w:rsid w:val="00291794"/>
    <w:rsid w:val="00292152"/>
    <w:rsid w:val="002933E9"/>
    <w:rsid w:val="00293B0A"/>
    <w:rsid w:val="00293C5E"/>
    <w:rsid w:val="00293E3C"/>
    <w:rsid w:val="002945B9"/>
    <w:rsid w:val="00294814"/>
    <w:rsid w:val="00295A84"/>
    <w:rsid w:val="00295CE0"/>
    <w:rsid w:val="00296490"/>
    <w:rsid w:val="00296CCB"/>
    <w:rsid w:val="00296FE1"/>
    <w:rsid w:val="00297900"/>
    <w:rsid w:val="002A0A4C"/>
    <w:rsid w:val="002A112D"/>
    <w:rsid w:val="002A1658"/>
    <w:rsid w:val="002A1DE8"/>
    <w:rsid w:val="002A6AB2"/>
    <w:rsid w:val="002A6D8E"/>
    <w:rsid w:val="002A6E28"/>
    <w:rsid w:val="002B054A"/>
    <w:rsid w:val="002B05F0"/>
    <w:rsid w:val="002B1E46"/>
    <w:rsid w:val="002B24EE"/>
    <w:rsid w:val="002B2C64"/>
    <w:rsid w:val="002B37E5"/>
    <w:rsid w:val="002B5C04"/>
    <w:rsid w:val="002B5CAC"/>
    <w:rsid w:val="002B62A2"/>
    <w:rsid w:val="002B6309"/>
    <w:rsid w:val="002B6589"/>
    <w:rsid w:val="002B697B"/>
    <w:rsid w:val="002B731C"/>
    <w:rsid w:val="002B7C83"/>
    <w:rsid w:val="002C05E4"/>
    <w:rsid w:val="002C0B1D"/>
    <w:rsid w:val="002C0F32"/>
    <w:rsid w:val="002C1049"/>
    <w:rsid w:val="002C156C"/>
    <w:rsid w:val="002C2292"/>
    <w:rsid w:val="002C283B"/>
    <w:rsid w:val="002C2B29"/>
    <w:rsid w:val="002C4E25"/>
    <w:rsid w:val="002C525F"/>
    <w:rsid w:val="002C5D4E"/>
    <w:rsid w:val="002C5F42"/>
    <w:rsid w:val="002C7FD1"/>
    <w:rsid w:val="002D0401"/>
    <w:rsid w:val="002D0EDD"/>
    <w:rsid w:val="002D13CE"/>
    <w:rsid w:val="002D1457"/>
    <w:rsid w:val="002D249E"/>
    <w:rsid w:val="002D563B"/>
    <w:rsid w:val="002D5800"/>
    <w:rsid w:val="002D5C3F"/>
    <w:rsid w:val="002E14B0"/>
    <w:rsid w:val="002E25C4"/>
    <w:rsid w:val="002E2907"/>
    <w:rsid w:val="002E36B0"/>
    <w:rsid w:val="002E3820"/>
    <w:rsid w:val="002E3E38"/>
    <w:rsid w:val="002E415E"/>
    <w:rsid w:val="002E4403"/>
    <w:rsid w:val="002E54DF"/>
    <w:rsid w:val="002E574E"/>
    <w:rsid w:val="002E64D4"/>
    <w:rsid w:val="002E78CE"/>
    <w:rsid w:val="002F1AC5"/>
    <w:rsid w:val="002F2BE3"/>
    <w:rsid w:val="002F3985"/>
    <w:rsid w:val="002F5081"/>
    <w:rsid w:val="002F5F59"/>
    <w:rsid w:val="002F6383"/>
    <w:rsid w:val="002F64A5"/>
    <w:rsid w:val="002F664F"/>
    <w:rsid w:val="002F6658"/>
    <w:rsid w:val="002F7BBF"/>
    <w:rsid w:val="00300166"/>
    <w:rsid w:val="00300241"/>
    <w:rsid w:val="003005FB"/>
    <w:rsid w:val="00300D14"/>
    <w:rsid w:val="00301060"/>
    <w:rsid w:val="00301702"/>
    <w:rsid w:val="00301971"/>
    <w:rsid w:val="00301AD7"/>
    <w:rsid w:val="00302018"/>
    <w:rsid w:val="00302AAC"/>
    <w:rsid w:val="00303381"/>
    <w:rsid w:val="003048EF"/>
    <w:rsid w:val="00304934"/>
    <w:rsid w:val="00305132"/>
    <w:rsid w:val="00305FC8"/>
    <w:rsid w:val="00306446"/>
    <w:rsid w:val="00306FDD"/>
    <w:rsid w:val="0030746B"/>
    <w:rsid w:val="0030762B"/>
    <w:rsid w:val="00310AD9"/>
    <w:rsid w:val="00310E53"/>
    <w:rsid w:val="00311CFF"/>
    <w:rsid w:val="0031362C"/>
    <w:rsid w:val="00314CC7"/>
    <w:rsid w:val="00315196"/>
    <w:rsid w:val="0031529E"/>
    <w:rsid w:val="00316C99"/>
    <w:rsid w:val="00316EE9"/>
    <w:rsid w:val="00320E5B"/>
    <w:rsid w:val="00320FB0"/>
    <w:rsid w:val="003210C0"/>
    <w:rsid w:val="0032172D"/>
    <w:rsid w:val="00321AF2"/>
    <w:rsid w:val="003221F0"/>
    <w:rsid w:val="00322593"/>
    <w:rsid w:val="00322AF5"/>
    <w:rsid w:val="00324C72"/>
    <w:rsid w:val="00324EDB"/>
    <w:rsid w:val="00324F1F"/>
    <w:rsid w:val="00325139"/>
    <w:rsid w:val="00325580"/>
    <w:rsid w:val="003267E4"/>
    <w:rsid w:val="00327B20"/>
    <w:rsid w:val="00327B6E"/>
    <w:rsid w:val="00327C90"/>
    <w:rsid w:val="00330141"/>
    <w:rsid w:val="003308C7"/>
    <w:rsid w:val="00331566"/>
    <w:rsid w:val="00331CCE"/>
    <w:rsid w:val="00332AC9"/>
    <w:rsid w:val="0033542D"/>
    <w:rsid w:val="0033577F"/>
    <w:rsid w:val="00335AD1"/>
    <w:rsid w:val="00335BB6"/>
    <w:rsid w:val="00340E58"/>
    <w:rsid w:val="00342092"/>
    <w:rsid w:val="003420BC"/>
    <w:rsid w:val="00342BA8"/>
    <w:rsid w:val="00343378"/>
    <w:rsid w:val="00345753"/>
    <w:rsid w:val="00345C12"/>
    <w:rsid w:val="00347757"/>
    <w:rsid w:val="0035021C"/>
    <w:rsid w:val="0035031E"/>
    <w:rsid w:val="0035077C"/>
    <w:rsid w:val="0035079C"/>
    <w:rsid w:val="00350810"/>
    <w:rsid w:val="003508BA"/>
    <w:rsid w:val="003508F8"/>
    <w:rsid w:val="00350A77"/>
    <w:rsid w:val="00350A97"/>
    <w:rsid w:val="00351133"/>
    <w:rsid w:val="003513E6"/>
    <w:rsid w:val="003517F5"/>
    <w:rsid w:val="00351D77"/>
    <w:rsid w:val="0035272F"/>
    <w:rsid w:val="00352AE6"/>
    <w:rsid w:val="00353392"/>
    <w:rsid w:val="0035370F"/>
    <w:rsid w:val="00354085"/>
    <w:rsid w:val="00354349"/>
    <w:rsid w:val="003548F7"/>
    <w:rsid w:val="00355955"/>
    <w:rsid w:val="00355F00"/>
    <w:rsid w:val="00356AC1"/>
    <w:rsid w:val="003604EF"/>
    <w:rsid w:val="0036095B"/>
    <w:rsid w:val="003618E9"/>
    <w:rsid w:val="00361B45"/>
    <w:rsid w:val="003620F1"/>
    <w:rsid w:val="00362BBC"/>
    <w:rsid w:val="00363DC6"/>
    <w:rsid w:val="00363F39"/>
    <w:rsid w:val="00364590"/>
    <w:rsid w:val="00364F38"/>
    <w:rsid w:val="0036593E"/>
    <w:rsid w:val="003662DC"/>
    <w:rsid w:val="0037095C"/>
    <w:rsid w:val="00371C82"/>
    <w:rsid w:val="003729D8"/>
    <w:rsid w:val="003741CD"/>
    <w:rsid w:val="00374630"/>
    <w:rsid w:val="003747AA"/>
    <w:rsid w:val="00374CA9"/>
    <w:rsid w:val="00374CD3"/>
    <w:rsid w:val="00374E2E"/>
    <w:rsid w:val="0037513A"/>
    <w:rsid w:val="003752C5"/>
    <w:rsid w:val="00375589"/>
    <w:rsid w:val="00375CA4"/>
    <w:rsid w:val="00381F86"/>
    <w:rsid w:val="0038229C"/>
    <w:rsid w:val="0038233B"/>
    <w:rsid w:val="00382903"/>
    <w:rsid w:val="00383789"/>
    <w:rsid w:val="003839C1"/>
    <w:rsid w:val="00383D32"/>
    <w:rsid w:val="003844A1"/>
    <w:rsid w:val="00385614"/>
    <w:rsid w:val="00385739"/>
    <w:rsid w:val="00385822"/>
    <w:rsid w:val="00385B71"/>
    <w:rsid w:val="00385B9D"/>
    <w:rsid w:val="003860B2"/>
    <w:rsid w:val="0038726D"/>
    <w:rsid w:val="00387B91"/>
    <w:rsid w:val="00390D27"/>
    <w:rsid w:val="003915C6"/>
    <w:rsid w:val="003918F6"/>
    <w:rsid w:val="00392943"/>
    <w:rsid w:val="0039311E"/>
    <w:rsid w:val="0039345E"/>
    <w:rsid w:val="0039366D"/>
    <w:rsid w:val="00393C24"/>
    <w:rsid w:val="003948D4"/>
    <w:rsid w:val="00394A9E"/>
    <w:rsid w:val="00394ABB"/>
    <w:rsid w:val="00395566"/>
    <w:rsid w:val="0039642D"/>
    <w:rsid w:val="003966C6"/>
    <w:rsid w:val="00396A4A"/>
    <w:rsid w:val="00396F7B"/>
    <w:rsid w:val="003971E9"/>
    <w:rsid w:val="003972B4"/>
    <w:rsid w:val="003A0103"/>
    <w:rsid w:val="003A0B09"/>
    <w:rsid w:val="003A0CA3"/>
    <w:rsid w:val="003A146E"/>
    <w:rsid w:val="003A1CCF"/>
    <w:rsid w:val="003A25A8"/>
    <w:rsid w:val="003A2F4B"/>
    <w:rsid w:val="003A2FBB"/>
    <w:rsid w:val="003A34A1"/>
    <w:rsid w:val="003A35C8"/>
    <w:rsid w:val="003A3B94"/>
    <w:rsid w:val="003A3BCA"/>
    <w:rsid w:val="003A3FB6"/>
    <w:rsid w:val="003A5647"/>
    <w:rsid w:val="003A5AE6"/>
    <w:rsid w:val="003A63F9"/>
    <w:rsid w:val="003A64AE"/>
    <w:rsid w:val="003A64F3"/>
    <w:rsid w:val="003A6B27"/>
    <w:rsid w:val="003A6DC5"/>
    <w:rsid w:val="003B14D7"/>
    <w:rsid w:val="003B1961"/>
    <w:rsid w:val="003B1C00"/>
    <w:rsid w:val="003B2346"/>
    <w:rsid w:val="003B3948"/>
    <w:rsid w:val="003B498D"/>
    <w:rsid w:val="003B49E8"/>
    <w:rsid w:val="003B5457"/>
    <w:rsid w:val="003B5B8F"/>
    <w:rsid w:val="003B69C1"/>
    <w:rsid w:val="003C037E"/>
    <w:rsid w:val="003C071B"/>
    <w:rsid w:val="003C110A"/>
    <w:rsid w:val="003C1CA6"/>
    <w:rsid w:val="003C215C"/>
    <w:rsid w:val="003C2226"/>
    <w:rsid w:val="003C230E"/>
    <w:rsid w:val="003C4474"/>
    <w:rsid w:val="003C47AC"/>
    <w:rsid w:val="003C49C3"/>
    <w:rsid w:val="003C52DB"/>
    <w:rsid w:val="003C5F0B"/>
    <w:rsid w:val="003C61A6"/>
    <w:rsid w:val="003C6B9B"/>
    <w:rsid w:val="003C7AAB"/>
    <w:rsid w:val="003D0EF1"/>
    <w:rsid w:val="003D239A"/>
    <w:rsid w:val="003E0819"/>
    <w:rsid w:val="003E08EF"/>
    <w:rsid w:val="003E1CF9"/>
    <w:rsid w:val="003E1F5F"/>
    <w:rsid w:val="003E380D"/>
    <w:rsid w:val="003E3E1E"/>
    <w:rsid w:val="003E599E"/>
    <w:rsid w:val="003E7297"/>
    <w:rsid w:val="003E76F3"/>
    <w:rsid w:val="003E7FE4"/>
    <w:rsid w:val="003F0265"/>
    <w:rsid w:val="003F03D6"/>
    <w:rsid w:val="003F26B1"/>
    <w:rsid w:val="003F2AC7"/>
    <w:rsid w:val="003F2EF7"/>
    <w:rsid w:val="003F334F"/>
    <w:rsid w:val="003F3FC1"/>
    <w:rsid w:val="003F40AE"/>
    <w:rsid w:val="003F416B"/>
    <w:rsid w:val="003F4724"/>
    <w:rsid w:val="003F5293"/>
    <w:rsid w:val="003F62F5"/>
    <w:rsid w:val="00400668"/>
    <w:rsid w:val="0040130B"/>
    <w:rsid w:val="00401311"/>
    <w:rsid w:val="004028E3"/>
    <w:rsid w:val="00403071"/>
    <w:rsid w:val="004039B3"/>
    <w:rsid w:val="0040666B"/>
    <w:rsid w:val="0040682C"/>
    <w:rsid w:val="004068E9"/>
    <w:rsid w:val="00406C11"/>
    <w:rsid w:val="00406D21"/>
    <w:rsid w:val="004071BB"/>
    <w:rsid w:val="00407209"/>
    <w:rsid w:val="00407458"/>
    <w:rsid w:val="00407B5C"/>
    <w:rsid w:val="004102E5"/>
    <w:rsid w:val="00410DB3"/>
    <w:rsid w:val="00410F06"/>
    <w:rsid w:val="00411398"/>
    <w:rsid w:val="004113EF"/>
    <w:rsid w:val="00412105"/>
    <w:rsid w:val="00412595"/>
    <w:rsid w:val="00412A74"/>
    <w:rsid w:val="00413B14"/>
    <w:rsid w:val="00414EC8"/>
    <w:rsid w:val="004234A6"/>
    <w:rsid w:val="004234C1"/>
    <w:rsid w:val="00423740"/>
    <w:rsid w:val="0042448F"/>
    <w:rsid w:val="00424EB5"/>
    <w:rsid w:val="004314B7"/>
    <w:rsid w:val="00431849"/>
    <w:rsid w:val="00432F46"/>
    <w:rsid w:val="004334DB"/>
    <w:rsid w:val="0043379C"/>
    <w:rsid w:val="00433D1E"/>
    <w:rsid w:val="0043456E"/>
    <w:rsid w:val="00434C1F"/>
    <w:rsid w:val="00434CA7"/>
    <w:rsid w:val="0043566C"/>
    <w:rsid w:val="0043575E"/>
    <w:rsid w:val="004363FD"/>
    <w:rsid w:val="00437097"/>
    <w:rsid w:val="00437475"/>
    <w:rsid w:val="00437933"/>
    <w:rsid w:val="00440AAD"/>
    <w:rsid w:val="00441CDA"/>
    <w:rsid w:val="00441F09"/>
    <w:rsid w:val="00441FB9"/>
    <w:rsid w:val="004426F5"/>
    <w:rsid w:val="00442E69"/>
    <w:rsid w:val="00442F67"/>
    <w:rsid w:val="00444E40"/>
    <w:rsid w:val="004462CD"/>
    <w:rsid w:val="004464E1"/>
    <w:rsid w:val="00447C40"/>
    <w:rsid w:val="00447D4A"/>
    <w:rsid w:val="00450312"/>
    <w:rsid w:val="0045035A"/>
    <w:rsid w:val="00451171"/>
    <w:rsid w:val="00451236"/>
    <w:rsid w:val="004514E3"/>
    <w:rsid w:val="00451A52"/>
    <w:rsid w:val="00452A84"/>
    <w:rsid w:val="0045342E"/>
    <w:rsid w:val="00453E9E"/>
    <w:rsid w:val="00455961"/>
    <w:rsid w:val="00455D70"/>
    <w:rsid w:val="004563DC"/>
    <w:rsid w:val="004571AF"/>
    <w:rsid w:val="004578C7"/>
    <w:rsid w:val="004578D6"/>
    <w:rsid w:val="00457A8B"/>
    <w:rsid w:val="00460931"/>
    <w:rsid w:val="0046344A"/>
    <w:rsid w:val="004637BE"/>
    <w:rsid w:val="00463A6E"/>
    <w:rsid w:val="004641C8"/>
    <w:rsid w:val="004646CA"/>
    <w:rsid w:val="00464E35"/>
    <w:rsid w:val="00464EAD"/>
    <w:rsid w:val="00464F32"/>
    <w:rsid w:val="004656EF"/>
    <w:rsid w:val="00465F14"/>
    <w:rsid w:val="004663F8"/>
    <w:rsid w:val="00466BA1"/>
    <w:rsid w:val="00470825"/>
    <w:rsid w:val="00472A40"/>
    <w:rsid w:val="0047349C"/>
    <w:rsid w:val="004763DA"/>
    <w:rsid w:val="0048000E"/>
    <w:rsid w:val="004806E2"/>
    <w:rsid w:val="0048089A"/>
    <w:rsid w:val="00482A51"/>
    <w:rsid w:val="00483E99"/>
    <w:rsid w:val="00485146"/>
    <w:rsid w:val="004857D3"/>
    <w:rsid w:val="00487937"/>
    <w:rsid w:val="004879A1"/>
    <w:rsid w:val="00487A19"/>
    <w:rsid w:val="0049152F"/>
    <w:rsid w:val="00492CFA"/>
    <w:rsid w:val="00493F89"/>
    <w:rsid w:val="00495718"/>
    <w:rsid w:val="00495F71"/>
    <w:rsid w:val="004960C8"/>
    <w:rsid w:val="00496538"/>
    <w:rsid w:val="00497065"/>
    <w:rsid w:val="004A011B"/>
    <w:rsid w:val="004A03A2"/>
    <w:rsid w:val="004A05D1"/>
    <w:rsid w:val="004A0A0A"/>
    <w:rsid w:val="004A0B1A"/>
    <w:rsid w:val="004A1020"/>
    <w:rsid w:val="004A11A6"/>
    <w:rsid w:val="004A2575"/>
    <w:rsid w:val="004A2740"/>
    <w:rsid w:val="004A2B2D"/>
    <w:rsid w:val="004A3343"/>
    <w:rsid w:val="004A3829"/>
    <w:rsid w:val="004A3914"/>
    <w:rsid w:val="004A4586"/>
    <w:rsid w:val="004A615C"/>
    <w:rsid w:val="004A655C"/>
    <w:rsid w:val="004B0C26"/>
    <w:rsid w:val="004B0E26"/>
    <w:rsid w:val="004B1B8E"/>
    <w:rsid w:val="004B2504"/>
    <w:rsid w:val="004B2BF3"/>
    <w:rsid w:val="004B3771"/>
    <w:rsid w:val="004B4899"/>
    <w:rsid w:val="004B4CBE"/>
    <w:rsid w:val="004B53FB"/>
    <w:rsid w:val="004B58E1"/>
    <w:rsid w:val="004B5B34"/>
    <w:rsid w:val="004B6A9C"/>
    <w:rsid w:val="004B7458"/>
    <w:rsid w:val="004C18DE"/>
    <w:rsid w:val="004C2078"/>
    <w:rsid w:val="004C299E"/>
    <w:rsid w:val="004C36FE"/>
    <w:rsid w:val="004C372C"/>
    <w:rsid w:val="004C3B82"/>
    <w:rsid w:val="004C3CC9"/>
    <w:rsid w:val="004C4278"/>
    <w:rsid w:val="004C54D3"/>
    <w:rsid w:val="004C56AC"/>
    <w:rsid w:val="004C5A4F"/>
    <w:rsid w:val="004C6727"/>
    <w:rsid w:val="004C678B"/>
    <w:rsid w:val="004C744D"/>
    <w:rsid w:val="004C7DE5"/>
    <w:rsid w:val="004C7F91"/>
    <w:rsid w:val="004D00AE"/>
    <w:rsid w:val="004D0318"/>
    <w:rsid w:val="004D06AE"/>
    <w:rsid w:val="004D2899"/>
    <w:rsid w:val="004D2FFD"/>
    <w:rsid w:val="004D3BFD"/>
    <w:rsid w:val="004D3DC5"/>
    <w:rsid w:val="004D3DCE"/>
    <w:rsid w:val="004D4134"/>
    <w:rsid w:val="004D5218"/>
    <w:rsid w:val="004D5C1E"/>
    <w:rsid w:val="004D6C72"/>
    <w:rsid w:val="004D6CA5"/>
    <w:rsid w:val="004D6EAC"/>
    <w:rsid w:val="004E02D6"/>
    <w:rsid w:val="004E07A9"/>
    <w:rsid w:val="004E0C7C"/>
    <w:rsid w:val="004E1058"/>
    <w:rsid w:val="004E1389"/>
    <w:rsid w:val="004E193C"/>
    <w:rsid w:val="004E3BBD"/>
    <w:rsid w:val="004E4164"/>
    <w:rsid w:val="004E4C0A"/>
    <w:rsid w:val="004E53BE"/>
    <w:rsid w:val="004E53CC"/>
    <w:rsid w:val="004F047D"/>
    <w:rsid w:val="004F0E2E"/>
    <w:rsid w:val="004F1E9D"/>
    <w:rsid w:val="004F23F2"/>
    <w:rsid w:val="004F3103"/>
    <w:rsid w:val="004F3DE5"/>
    <w:rsid w:val="004F41B4"/>
    <w:rsid w:val="004F4573"/>
    <w:rsid w:val="004F69AE"/>
    <w:rsid w:val="004F6A98"/>
    <w:rsid w:val="00500080"/>
    <w:rsid w:val="005001D8"/>
    <w:rsid w:val="00501535"/>
    <w:rsid w:val="00501FA4"/>
    <w:rsid w:val="00502016"/>
    <w:rsid w:val="00502BCB"/>
    <w:rsid w:val="00502FB6"/>
    <w:rsid w:val="005030CF"/>
    <w:rsid w:val="0050325D"/>
    <w:rsid w:val="00503604"/>
    <w:rsid w:val="0050380D"/>
    <w:rsid w:val="00503A8B"/>
    <w:rsid w:val="00504000"/>
    <w:rsid w:val="00504DF6"/>
    <w:rsid w:val="00504F13"/>
    <w:rsid w:val="005051B1"/>
    <w:rsid w:val="00505769"/>
    <w:rsid w:val="005067AD"/>
    <w:rsid w:val="00506A3D"/>
    <w:rsid w:val="00511BB3"/>
    <w:rsid w:val="00511BCD"/>
    <w:rsid w:val="00511F62"/>
    <w:rsid w:val="00512EEF"/>
    <w:rsid w:val="00512F3D"/>
    <w:rsid w:val="00513F2D"/>
    <w:rsid w:val="00515AEA"/>
    <w:rsid w:val="00515C00"/>
    <w:rsid w:val="00516A33"/>
    <w:rsid w:val="00517004"/>
    <w:rsid w:val="005171AF"/>
    <w:rsid w:val="00517AB1"/>
    <w:rsid w:val="00520C04"/>
    <w:rsid w:val="00520D00"/>
    <w:rsid w:val="0052106A"/>
    <w:rsid w:val="005214C2"/>
    <w:rsid w:val="0052206F"/>
    <w:rsid w:val="00523513"/>
    <w:rsid w:val="00525EE2"/>
    <w:rsid w:val="00526CA7"/>
    <w:rsid w:val="005275EC"/>
    <w:rsid w:val="00527715"/>
    <w:rsid w:val="005278FF"/>
    <w:rsid w:val="0053056F"/>
    <w:rsid w:val="005305D6"/>
    <w:rsid w:val="00530894"/>
    <w:rsid w:val="0053214B"/>
    <w:rsid w:val="00532151"/>
    <w:rsid w:val="005326D1"/>
    <w:rsid w:val="00534389"/>
    <w:rsid w:val="0053472F"/>
    <w:rsid w:val="00534DE3"/>
    <w:rsid w:val="005351D7"/>
    <w:rsid w:val="005354EB"/>
    <w:rsid w:val="00535FCB"/>
    <w:rsid w:val="0053710C"/>
    <w:rsid w:val="0053718E"/>
    <w:rsid w:val="005374F0"/>
    <w:rsid w:val="00537FCC"/>
    <w:rsid w:val="00541033"/>
    <w:rsid w:val="005418FB"/>
    <w:rsid w:val="005430CC"/>
    <w:rsid w:val="00543EC4"/>
    <w:rsid w:val="00544712"/>
    <w:rsid w:val="0054518B"/>
    <w:rsid w:val="005460FB"/>
    <w:rsid w:val="005462E9"/>
    <w:rsid w:val="00546C06"/>
    <w:rsid w:val="00547CDB"/>
    <w:rsid w:val="00550E38"/>
    <w:rsid w:val="00551247"/>
    <w:rsid w:val="0055160E"/>
    <w:rsid w:val="005523DA"/>
    <w:rsid w:val="00552691"/>
    <w:rsid w:val="005527E7"/>
    <w:rsid w:val="00552842"/>
    <w:rsid w:val="005530FB"/>
    <w:rsid w:val="00553CDB"/>
    <w:rsid w:val="005552FE"/>
    <w:rsid w:val="0055539C"/>
    <w:rsid w:val="00555A72"/>
    <w:rsid w:val="00555FA3"/>
    <w:rsid w:val="0055617F"/>
    <w:rsid w:val="00556C48"/>
    <w:rsid w:val="005578DF"/>
    <w:rsid w:val="00557B79"/>
    <w:rsid w:val="00561C4D"/>
    <w:rsid w:val="00561CFA"/>
    <w:rsid w:val="0056264B"/>
    <w:rsid w:val="005627C6"/>
    <w:rsid w:val="00562E87"/>
    <w:rsid w:val="00563154"/>
    <w:rsid w:val="0056346B"/>
    <w:rsid w:val="00563C42"/>
    <w:rsid w:val="00564E3D"/>
    <w:rsid w:val="00565ED4"/>
    <w:rsid w:val="00566057"/>
    <w:rsid w:val="00566A31"/>
    <w:rsid w:val="00566C34"/>
    <w:rsid w:val="00566E94"/>
    <w:rsid w:val="00566F6B"/>
    <w:rsid w:val="005719AC"/>
    <w:rsid w:val="005720E1"/>
    <w:rsid w:val="00573701"/>
    <w:rsid w:val="00573AFD"/>
    <w:rsid w:val="005747FC"/>
    <w:rsid w:val="00574E0F"/>
    <w:rsid w:val="005752B3"/>
    <w:rsid w:val="0057558D"/>
    <w:rsid w:val="00575738"/>
    <w:rsid w:val="00575C0C"/>
    <w:rsid w:val="00575EEF"/>
    <w:rsid w:val="0058029C"/>
    <w:rsid w:val="00580948"/>
    <w:rsid w:val="0058190C"/>
    <w:rsid w:val="0058371D"/>
    <w:rsid w:val="00583BFD"/>
    <w:rsid w:val="005840C5"/>
    <w:rsid w:val="00584A9A"/>
    <w:rsid w:val="005850B3"/>
    <w:rsid w:val="005853CA"/>
    <w:rsid w:val="0058549C"/>
    <w:rsid w:val="005855D1"/>
    <w:rsid w:val="005857E8"/>
    <w:rsid w:val="00585E73"/>
    <w:rsid w:val="005868E0"/>
    <w:rsid w:val="005869F6"/>
    <w:rsid w:val="00586C5C"/>
    <w:rsid w:val="00586E16"/>
    <w:rsid w:val="005870F9"/>
    <w:rsid w:val="0058789D"/>
    <w:rsid w:val="00587C13"/>
    <w:rsid w:val="00587D13"/>
    <w:rsid w:val="0059097E"/>
    <w:rsid w:val="00590DE8"/>
    <w:rsid w:val="00591B11"/>
    <w:rsid w:val="00591E24"/>
    <w:rsid w:val="00592E22"/>
    <w:rsid w:val="005931C4"/>
    <w:rsid w:val="005939A0"/>
    <w:rsid w:val="00593EB1"/>
    <w:rsid w:val="005946BA"/>
    <w:rsid w:val="00595B2C"/>
    <w:rsid w:val="005966AA"/>
    <w:rsid w:val="00596E16"/>
    <w:rsid w:val="00596EB7"/>
    <w:rsid w:val="00596F32"/>
    <w:rsid w:val="00597426"/>
    <w:rsid w:val="00597BE2"/>
    <w:rsid w:val="005A029A"/>
    <w:rsid w:val="005A056E"/>
    <w:rsid w:val="005A143B"/>
    <w:rsid w:val="005A1458"/>
    <w:rsid w:val="005A2030"/>
    <w:rsid w:val="005A354D"/>
    <w:rsid w:val="005A3E5E"/>
    <w:rsid w:val="005A45E8"/>
    <w:rsid w:val="005A512D"/>
    <w:rsid w:val="005A5322"/>
    <w:rsid w:val="005A5F3D"/>
    <w:rsid w:val="005A61BC"/>
    <w:rsid w:val="005A6E1D"/>
    <w:rsid w:val="005A7128"/>
    <w:rsid w:val="005A7B29"/>
    <w:rsid w:val="005B09A4"/>
    <w:rsid w:val="005B0F73"/>
    <w:rsid w:val="005B1456"/>
    <w:rsid w:val="005B19B5"/>
    <w:rsid w:val="005B1D4E"/>
    <w:rsid w:val="005B2F9E"/>
    <w:rsid w:val="005B3C74"/>
    <w:rsid w:val="005B4414"/>
    <w:rsid w:val="005B450E"/>
    <w:rsid w:val="005B4EB1"/>
    <w:rsid w:val="005B5260"/>
    <w:rsid w:val="005B5289"/>
    <w:rsid w:val="005B56AF"/>
    <w:rsid w:val="005B5764"/>
    <w:rsid w:val="005B65E4"/>
    <w:rsid w:val="005B748E"/>
    <w:rsid w:val="005C08A2"/>
    <w:rsid w:val="005C1A5B"/>
    <w:rsid w:val="005C1B78"/>
    <w:rsid w:val="005C2B93"/>
    <w:rsid w:val="005C2E42"/>
    <w:rsid w:val="005C3DB5"/>
    <w:rsid w:val="005C4303"/>
    <w:rsid w:val="005C4594"/>
    <w:rsid w:val="005C4A36"/>
    <w:rsid w:val="005C4B25"/>
    <w:rsid w:val="005C4D49"/>
    <w:rsid w:val="005C6773"/>
    <w:rsid w:val="005C6D44"/>
    <w:rsid w:val="005C7683"/>
    <w:rsid w:val="005C7A08"/>
    <w:rsid w:val="005D1042"/>
    <w:rsid w:val="005D3711"/>
    <w:rsid w:val="005D3BF8"/>
    <w:rsid w:val="005D44B0"/>
    <w:rsid w:val="005D5807"/>
    <w:rsid w:val="005D589B"/>
    <w:rsid w:val="005D5D85"/>
    <w:rsid w:val="005D6276"/>
    <w:rsid w:val="005D69BF"/>
    <w:rsid w:val="005D6DAF"/>
    <w:rsid w:val="005E1BC5"/>
    <w:rsid w:val="005E1EB0"/>
    <w:rsid w:val="005E2E0A"/>
    <w:rsid w:val="005E3E93"/>
    <w:rsid w:val="005E55DD"/>
    <w:rsid w:val="005E5771"/>
    <w:rsid w:val="005E66B9"/>
    <w:rsid w:val="005E6D50"/>
    <w:rsid w:val="005E6D55"/>
    <w:rsid w:val="005E7067"/>
    <w:rsid w:val="005E77E5"/>
    <w:rsid w:val="005E78D8"/>
    <w:rsid w:val="005F0163"/>
    <w:rsid w:val="005F1734"/>
    <w:rsid w:val="005F251F"/>
    <w:rsid w:val="005F39E6"/>
    <w:rsid w:val="005F4060"/>
    <w:rsid w:val="005F41A8"/>
    <w:rsid w:val="005F5BF1"/>
    <w:rsid w:val="005F62AF"/>
    <w:rsid w:val="005F62CE"/>
    <w:rsid w:val="005F6984"/>
    <w:rsid w:val="005F7FDC"/>
    <w:rsid w:val="00600650"/>
    <w:rsid w:val="00600D64"/>
    <w:rsid w:val="0060231E"/>
    <w:rsid w:val="006028CD"/>
    <w:rsid w:val="0060373F"/>
    <w:rsid w:val="00604ECC"/>
    <w:rsid w:val="00604FC0"/>
    <w:rsid w:val="006055AE"/>
    <w:rsid w:val="00606048"/>
    <w:rsid w:val="00606421"/>
    <w:rsid w:val="00606647"/>
    <w:rsid w:val="00607E34"/>
    <w:rsid w:val="00610FD7"/>
    <w:rsid w:val="00612718"/>
    <w:rsid w:val="00612F19"/>
    <w:rsid w:val="00613B79"/>
    <w:rsid w:val="00614649"/>
    <w:rsid w:val="00615472"/>
    <w:rsid w:val="00615E5F"/>
    <w:rsid w:val="00615F3E"/>
    <w:rsid w:val="00617CEB"/>
    <w:rsid w:val="00620874"/>
    <w:rsid w:val="00620C0C"/>
    <w:rsid w:val="00622E3F"/>
    <w:rsid w:val="006237A1"/>
    <w:rsid w:val="006257F0"/>
    <w:rsid w:val="0062641A"/>
    <w:rsid w:val="0063144F"/>
    <w:rsid w:val="00631AF1"/>
    <w:rsid w:val="00632B54"/>
    <w:rsid w:val="00632ED5"/>
    <w:rsid w:val="00633793"/>
    <w:rsid w:val="00633CA3"/>
    <w:rsid w:val="0063408B"/>
    <w:rsid w:val="0063464B"/>
    <w:rsid w:val="00634887"/>
    <w:rsid w:val="00634B9A"/>
    <w:rsid w:val="00634DE2"/>
    <w:rsid w:val="0063530D"/>
    <w:rsid w:val="006366A2"/>
    <w:rsid w:val="0063713D"/>
    <w:rsid w:val="0064028B"/>
    <w:rsid w:val="006419FB"/>
    <w:rsid w:val="00641F07"/>
    <w:rsid w:val="00642164"/>
    <w:rsid w:val="006423B8"/>
    <w:rsid w:val="0064261F"/>
    <w:rsid w:val="00642634"/>
    <w:rsid w:val="0064315C"/>
    <w:rsid w:val="006437BE"/>
    <w:rsid w:val="00644851"/>
    <w:rsid w:val="0064611C"/>
    <w:rsid w:val="00646378"/>
    <w:rsid w:val="00646873"/>
    <w:rsid w:val="006473CD"/>
    <w:rsid w:val="00647F41"/>
    <w:rsid w:val="00650764"/>
    <w:rsid w:val="0065095B"/>
    <w:rsid w:val="0065099A"/>
    <w:rsid w:val="006509CA"/>
    <w:rsid w:val="00650B67"/>
    <w:rsid w:val="00651133"/>
    <w:rsid w:val="00651388"/>
    <w:rsid w:val="00652643"/>
    <w:rsid w:val="00653357"/>
    <w:rsid w:val="00653926"/>
    <w:rsid w:val="00653BC8"/>
    <w:rsid w:val="00653BDE"/>
    <w:rsid w:val="00654553"/>
    <w:rsid w:val="00654638"/>
    <w:rsid w:val="00654AA1"/>
    <w:rsid w:val="00654C25"/>
    <w:rsid w:val="006557C7"/>
    <w:rsid w:val="00655990"/>
    <w:rsid w:val="00656D88"/>
    <w:rsid w:val="006575FA"/>
    <w:rsid w:val="00660154"/>
    <w:rsid w:val="00660F27"/>
    <w:rsid w:val="00661F2E"/>
    <w:rsid w:val="006628CD"/>
    <w:rsid w:val="00663B05"/>
    <w:rsid w:val="00663B3E"/>
    <w:rsid w:val="006640A2"/>
    <w:rsid w:val="00664107"/>
    <w:rsid w:val="00664245"/>
    <w:rsid w:val="006656DC"/>
    <w:rsid w:val="00665F93"/>
    <w:rsid w:val="006660F6"/>
    <w:rsid w:val="0067057C"/>
    <w:rsid w:val="0067186D"/>
    <w:rsid w:val="006722E2"/>
    <w:rsid w:val="006728CC"/>
    <w:rsid w:val="00673712"/>
    <w:rsid w:val="00674BA2"/>
    <w:rsid w:val="006755F5"/>
    <w:rsid w:val="00676937"/>
    <w:rsid w:val="00676992"/>
    <w:rsid w:val="00676A2D"/>
    <w:rsid w:val="00676D01"/>
    <w:rsid w:val="00676D73"/>
    <w:rsid w:val="00677EE0"/>
    <w:rsid w:val="0068011D"/>
    <w:rsid w:val="00681121"/>
    <w:rsid w:val="00681A0E"/>
    <w:rsid w:val="00682AEB"/>
    <w:rsid w:val="006839A4"/>
    <w:rsid w:val="00683AC9"/>
    <w:rsid w:val="0068508D"/>
    <w:rsid w:val="00685E6D"/>
    <w:rsid w:val="00685F3B"/>
    <w:rsid w:val="006867AB"/>
    <w:rsid w:val="00686DCC"/>
    <w:rsid w:val="00687624"/>
    <w:rsid w:val="0069009D"/>
    <w:rsid w:val="00690189"/>
    <w:rsid w:val="00690943"/>
    <w:rsid w:val="00690DFE"/>
    <w:rsid w:val="00691AA7"/>
    <w:rsid w:val="00692761"/>
    <w:rsid w:val="006944D0"/>
    <w:rsid w:val="00694E8B"/>
    <w:rsid w:val="006A016E"/>
    <w:rsid w:val="006A074C"/>
    <w:rsid w:val="006A0BC1"/>
    <w:rsid w:val="006A1C22"/>
    <w:rsid w:val="006A205F"/>
    <w:rsid w:val="006A22B2"/>
    <w:rsid w:val="006A2347"/>
    <w:rsid w:val="006A268C"/>
    <w:rsid w:val="006A28B1"/>
    <w:rsid w:val="006A374C"/>
    <w:rsid w:val="006A5558"/>
    <w:rsid w:val="006A6DE2"/>
    <w:rsid w:val="006A750B"/>
    <w:rsid w:val="006A7973"/>
    <w:rsid w:val="006B0049"/>
    <w:rsid w:val="006B1989"/>
    <w:rsid w:val="006B2D91"/>
    <w:rsid w:val="006B2DD5"/>
    <w:rsid w:val="006B3E07"/>
    <w:rsid w:val="006B4961"/>
    <w:rsid w:val="006B5785"/>
    <w:rsid w:val="006B5842"/>
    <w:rsid w:val="006B6122"/>
    <w:rsid w:val="006B68C4"/>
    <w:rsid w:val="006B6D2F"/>
    <w:rsid w:val="006B7476"/>
    <w:rsid w:val="006B7B14"/>
    <w:rsid w:val="006C039A"/>
    <w:rsid w:val="006C0F98"/>
    <w:rsid w:val="006C1271"/>
    <w:rsid w:val="006C2F6E"/>
    <w:rsid w:val="006C3941"/>
    <w:rsid w:val="006C4FE7"/>
    <w:rsid w:val="006C5217"/>
    <w:rsid w:val="006C743D"/>
    <w:rsid w:val="006D04A4"/>
    <w:rsid w:val="006D0A83"/>
    <w:rsid w:val="006D1F1E"/>
    <w:rsid w:val="006D2586"/>
    <w:rsid w:val="006D2B58"/>
    <w:rsid w:val="006D2E18"/>
    <w:rsid w:val="006D3658"/>
    <w:rsid w:val="006D4E0C"/>
    <w:rsid w:val="006D56F7"/>
    <w:rsid w:val="006D71EB"/>
    <w:rsid w:val="006E0553"/>
    <w:rsid w:val="006E0651"/>
    <w:rsid w:val="006E11AE"/>
    <w:rsid w:val="006E1BB6"/>
    <w:rsid w:val="006E1C3F"/>
    <w:rsid w:val="006E1CCD"/>
    <w:rsid w:val="006E1CDB"/>
    <w:rsid w:val="006E1EED"/>
    <w:rsid w:val="006E246C"/>
    <w:rsid w:val="006E28C0"/>
    <w:rsid w:val="006E2A8F"/>
    <w:rsid w:val="006E2E9F"/>
    <w:rsid w:val="006E3242"/>
    <w:rsid w:val="006E410A"/>
    <w:rsid w:val="006E556A"/>
    <w:rsid w:val="006E6295"/>
    <w:rsid w:val="006E66AC"/>
    <w:rsid w:val="006E7350"/>
    <w:rsid w:val="006E7528"/>
    <w:rsid w:val="006E7770"/>
    <w:rsid w:val="006F0818"/>
    <w:rsid w:val="006F14A2"/>
    <w:rsid w:val="006F2D6C"/>
    <w:rsid w:val="006F2D83"/>
    <w:rsid w:val="006F2DFE"/>
    <w:rsid w:val="006F326B"/>
    <w:rsid w:val="006F3466"/>
    <w:rsid w:val="006F382C"/>
    <w:rsid w:val="006F3BCE"/>
    <w:rsid w:val="006F5B97"/>
    <w:rsid w:val="006F617E"/>
    <w:rsid w:val="006F62DB"/>
    <w:rsid w:val="006F6493"/>
    <w:rsid w:val="006F72CF"/>
    <w:rsid w:val="006F7C42"/>
    <w:rsid w:val="006F7D49"/>
    <w:rsid w:val="006F7EA8"/>
    <w:rsid w:val="007014F0"/>
    <w:rsid w:val="00701BF0"/>
    <w:rsid w:val="0070246D"/>
    <w:rsid w:val="0070346E"/>
    <w:rsid w:val="0070396D"/>
    <w:rsid w:val="00703BA3"/>
    <w:rsid w:val="007044B7"/>
    <w:rsid w:val="007046A7"/>
    <w:rsid w:val="00705AA8"/>
    <w:rsid w:val="007066FD"/>
    <w:rsid w:val="00706CAB"/>
    <w:rsid w:val="00707636"/>
    <w:rsid w:val="007077FD"/>
    <w:rsid w:val="00710185"/>
    <w:rsid w:val="007109AE"/>
    <w:rsid w:val="007127C1"/>
    <w:rsid w:val="00713363"/>
    <w:rsid w:val="00713659"/>
    <w:rsid w:val="0071381B"/>
    <w:rsid w:val="007153FE"/>
    <w:rsid w:val="007159A6"/>
    <w:rsid w:val="0071634E"/>
    <w:rsid w:val="00716671"/>
    <w:rsid w:val="007177A9"/>
    <w:rsid w:val="00717FD3"/>
    <w:rsid w:val="007201DC"/>
    <w:rsid w:val="00721829"/>
    <w:rsid w:val="00721B2E"/>
    <w:rsid w:val="00721E28"/>
    <w:rsid w:val="0072217C"/>
    <w:rsid w:val="00722483"/>
    <w:rsid w:val="0072290F"/>
    <w:rsid w:val="00722AEF"/>
    <w:rsid w:val="00723568"/>
    <w:rsid w:val="00723D0E"/>
    <w:rsid w:val="0072440A"/>
    <w:rsid w:val="00725307"/>
    <w:rsid w:val="00725811"/>
    <w:rsid w:val="00730689"/>
    <w:rsid w:val="0073079D"/>
    <w:rsid w:val="00730A14"/>
    <w:rsid w:val="00730A94"/>
    <w:rsid w:val="007312B3"/>
    <w:rsid w:val="0073225B"/>
    <w:rsid w:val="0073227B"/>
    <w:rsid w:val="00732AEA"/>
    <w:rsid w:val="007332E5"/>
    <w:rsid w:val="007335E6"/>
    <w:rsid w:val="00734924"/>
    <w:rsid w:val="0073608A"/>
    <w:rsid w:val="00736D2F"/>
    <w:rsid w:val="00741A6A"/>
    <w:rsid w:val="007421C3"/>
    <w:rsid w:val="0074408F"/>
    <w:rsid w:val="00744118"/>
    <w:rsid w:val="00744445"/>
    <w:rsid w:val="00744AD0"/>
    <w:rsid w:val="00744F03"/>
    <w:rsid w:val="00745A77"/>
    <w:rsid w:val="00745AB6"/>
    <w:rsid w:val="00745DAE"/>
    <w:rsid w:val="00746788"/>
    <w:rsid w:val="00747F98"/>
    <w:rsid w:val="0075019E"/>
    <w:rsid w:val="00750E36"/>
    <w:rsid w:val="00751A29"/>
    <w:rsid w:val="00751CAE"/>
    <w:rsid w:val="00751EC1"/>
    <w:rsid w:val="007525EA"/>
    <w:rsid w:val="00752805"/>
    <w:rsid w:val="007544D9"/>
    <w:rsid w:val="00755FAC"/>
    <w:rsid w:val="00756003"/>
    <w:rsid w:val="0075625C"/>
    <w:rsid w:val="00760221"/>
    <w:rsid w:val="0076048E"/>
    <w:rsid w:val="00760646"/>
    <w:rsid w:val="00760879"/>
    <w:rsid w:val="00760AC3"/>
    <w:rsid w:val="00760CAE"/>
    <w:rsid w:val="00760DC8"/>
    <w:rsid w:val="00760E2E"/>
    <w:rsid w:val="007611D0"/>
    <w:rsid w:val="0076121F"/>
    <w:rsid w:val="0076185B"/>
    <w:rsid w:val="00762738"/>
    <w:rsid w:val="0076279F"/>
    <w:rsid w:val="00763340"/>
    <w:rsid w:val="00764180"/>
    <w:rsid w:val="00764749"/>
    <w:rsid w:val="00764A9F"/>
    <w:rsid w:val="00765055"/>
    <w:rsid w:val="00765ADD"/>
    <w:rsid w:val="00765C3E"/>
    <w:rsid w:val="00765D76"/>
    <w:rsid w:val="0076628D"/>
    <w:rsid w:val="007674EF"/>
    <w:rsid w:val="00767734"/>
    <w:rsid w:val="00771374"/>
    <w:rsid w:val="00771450"/>
    <w:rsid w:val="00771526"/>
    <w:rsid w:val="00771576"/>
    <w:rsid w:val="00771D34"/>
    <w:rsid w:val="0077238B"/>
    <w:rsid w:val="007725F2"/>
    <w:rsid w:val="007734BE"/>
    <w:rsid w:val="0077660E"/>
    <w:rsid w:val="00776718"/>
    <w:rsid w:val="00776F86"/>
    <w:rsid w:val="00777659"/>
    <w:rsid w:val="007818B8"/>
    <w:rsid w:val="00782160"/>
    <w:rsid w:val="00783053"/>
    <w:rsid w:val="0078417C"/>
    <w:rsid w:val="00784D48"/>
    <w:rsid w:val="00785C4C"/>
    <w:rsid w:val="00785CA9"/>
    <w:rsid w:val="007864B7"/>
    <w:rsid w:val="0079012C"/>
    <w:rsid w:val="007910DD"/>
    <w:rsid w:val="00791224"/>
    <w:rsid w:val="00791E1C"/>
    <w:rsid w:val="007920CA"/>
    <w:rsid w:val="007925CD"/>
    <w:rsid w:val="00792C7B"/>
    <w:rsid w:val="00793BE4"/>
    <w:rsid w:val="007946D4"/>
    <w:rsid w:val="00795489"/>
    <w:rsid w:val="00796864"/>
    <w:rsid w:val="00796944"/>
    <w:rsid w:val="00796985"/>
    <w:rsid w:val="00797724"/>
    <w:rsid w:val="00797CCD"/>
    <w:rsid w:val="007A18F1"/>
    <w:rsid w:val="007A1ACF"/>
    <w:rsid w:val="007A21E8"/>
    <w:rsid w:val="007A27FF"/>
    <w:rsid w:val="007A2A3C"/>
    <w:rsid w:val="007A2A54"/>
    <w:rsid w:val="007A2C71"/>
    <w:rsid w:val="007A31C3"/>
    <w:rsid w:val="007A38A2"/>
    <w:rsid w:val="007A3BB6"/>
    <w:rsid w:val="007A3DF9"/>
    <w:rsid w:val="007A5317"/>
    <w:rsid w:val="007A62CC"/>
    <w:rsid w:val="007A6558"/>
    <w:rsid w:val="007A65D2"/>
    <w:rsid w:val="007A7D95"/>
    <w:rsid w:val="007B0082"/>
    <w:rsid w:val="007B0238"/>
    <w:rsid w:val="007B0D95"/>
    <w:rsid w:val="007B184D"/>
    <w:rsid w:val="007B3A08"/>
    <w:rsid w:val="007B4011"/>
    <w:rsid w:val="007B4494"/>
    <w:rsid w:val="007B48B0"/>
    <w:rsid w:val="007B5893"/>
    <w:rsid w:val="007B6B28"/>
    <w:rsid w:val="007B6FE4"/>
    <w:rsid w:val="007B7ADE"/>
    <w:rsid w:val="007B7C7E"/>
    <w:rsid w:val="007C15F0"/>
    <w:rsid w:val="007C248D"/>
    <w:rsid w:val="007C3769"/>
    <w:rsid w:val="007C4532"/>
    <w:rsid w:val="007C462D"/>
    <w:rsid w:val="007C468E"/>
    <w:rsid w:val="007C488C"/>
    <w:rsid w:val="007C51DE"/>
    <w:rsid w:val="007C57D3"/>
    <w:rsid w:val="007C66F8"/>
    <w:rsid w:val="007C6920"/>
    <w:rsid w:val="007C727F"/>
    <w:rsid w:val="007C7BEB"/>
    <w:rsid w:val="007C7FF9"/>
    <w:rsid w:val="007D042E"/>
    <w:rsid w:val="007D044E"/>
    <w:rsid w:val="007D1839"/>
    <w:rsid w:val="007D1FD8"/>
    <w:rsid w:val="007D33EC"/>
    <w:rsid w:val="007D369F"/>
    <w:rsid w:val="007D3763"/>
    <w:rsid w:val="007D3A39"/>
    <w:rsid w:val="007D4C07"/>
    <w:rsid w:val="007D59C0"/>
    <w:rsid w:val="007D5AC1"/>
    <w:rsid w:val="007D5E6C"/>
    <w:rsid w:val="007D62C4"/>
    <w:rsid w:val="007D64DC"/>
    <w:rsid w:val="007D6701"/>
    <w:rsid w:val="007D7119"/>
    <w:rsid w:val="007D7BDC"/>
    <w:rsid w:val="007D7FED"/>
    <w:rsid w:val="007E08DA"/>
    <w:rsid w:val="007E1C44"/>
    <w:rsid w:val="007E2DF9"/>
    <w:rsid w:val="007E51AB"/>
    <w:rsid w:val="007E5E00"/>
    <w:rsid w:val="007E5E4D"/>
    <w:rsid w:val="007E60A7"/>
    <w:rsid w:val="007E6672"/>
    <w:rsid w:val="007E71F2"/>
    <w:rsid w:val="007E781E"/>
    <w:rsid w:val="007E7BA7"/>
    <w:rsid w:val="007E7C03"/>
    <w:rsid w:val="007F052B"/>
    <w:rsid w:val="007F0F9D"/>
    <w:rsid w:val="007F100D"/>
    <w:rsid w:val="007F109C"/>
    <w:rsid w:val="007F13AD"/>
    <w:rsid w:val="007F1C16"/>
    <w:rsid w:val="007F1F44"/>
    <w:rsid w:val="007F2A03"/>
    <w:rsid w:val="007F3105"/>
    <w:rsid w:val="007F3950"/>
    <w:rsid w:val="007F43A1"/>
    <w:rsid w:val="007F4BB3"/>
    <w:rsid w:val="007F4C7B"/>
    <w:rsid w:val="007F5787"/>
    <w:rsid w:val="007F5A12"/>
    <w:rsid w:val="007F792B"/>
    <w:rsid w:val="00800592"/>
    <w:rsid w:val="00801239"/>
    <w:rsid w:val="00801DD6"/>
    <w:rsid w:val="00801E06"/>
    <w:rsid w:val="0080212E"/>
    <w:rsid w:val="008028CB"/>
    <w:rsid w:val="008031AD"/>
    <w:rsid w:val="008035BB"/>
    <w:rsid w:val="00803830"/>
    <w:rsid w:val="00803870"/>
    <w:rsid w:val="00803E80"/>
    <w:rsid w:val="008057D3"/>
    <w:rsid w:val="00805ED8"/>
    <w:rsid w:val="00805EF5"/>
    <w:rsid w:val="00805F20"/>
    <w:rsid w:val="0080692D"/>
    <w:rsid w:val="00811DD3"/>
    <w:rsid w:val="00812682"/>
    <w:rsid w:val="0081282A"/>
    <w:rsid w:val="008138B2"/>
    <w:rsid w:val="00814175"/>
    <w:rsid w:val="008143C9"/>
    <w:rsid w:val="00814B52"/>
    <w:rsid w:val="008164A9"/>
    <w:rsid w:val="00816676"/>
    <w:rsid w:val="00816C9B"/>
    <w:rsid w:val="00817443"/>
    <w:rsid w:val="00817485"/>
    <w:rsid w:val="00817935"/>
    <w:rsid w:val="00817A3D"/>
    <w:rsid w:val="0082048B"/>
    <w:rsid w:val="00820E59"/>
    <w:rsid w:val="00821812"/>
    <w:rsid w:val="008219DC"/>
    <w:rsid w:val="0082309E"/>
    <w:rsid w:val="00823449"/>
    <w:rsid w:val="00823A23"/>
    <w:rsid w:val="00823DA9"/>
    <w:rsid w:val="008249C3"/>
    <w:rsid w:val="00824D82"/>
    <w:rsid w:val="00824F9E"/>
    <w:rsid w:val="00825060"/>
    <w:rsid w:val="00825594"/>
    <w:rsid w:val="0082573E"/>
    <w:rsid w:val="008257C6"/>
    <w:rsid w:val="00826111"/>
    <w:rsid w:val="008269D9"/>
    <w:rsid w:val="00826DAD"/>
    <w:rsid w:val="008274E7"/>
    <w:rsid w:val="00827BA1"/>
    <w:rsid w:val="00827C0E"/>
    <w:rsid w:val="00830FAD"/>
    <w:rsid w:val="008310EC"/>
    <w:rsid w:val="00832065"/>
    <w:rsid w:val="008320B0"/>
    <w:rsid w:val="008326EC"/>
    <w:rsid w:val="00833318"/>
    <w:rsid w:val="0083343F"/>
    <w:rsid w:val="00833773"/>
    <w:rsid w:val="00833AF2"/>
    <w:rsid w:val="00833F17"/>
    <w:rsid w:val="00834880"/>
    <w:rsid w:val="00834C31"/>
    <w:rsid w:val="00835CBF"/>
    <w:rsid w:val="00835E81"/>
    <w:rsid w:val="0083637C"/>
    <w:rsid w:val="00837227"/>
    <w:rsid w:val="008414BC"/>
    <w:rsid w:val="00842969"/>
    <w:rsid w:val="00842ECE"/>
    <w:rsid w:val="00844164"/>
    <w:rsid w:val="00844A32"/>
    <w:rsid w:val="00844B72"/>
    <w:rsid w:val="00845709"/>
    <w:rsid w:val="00845B19"/>
    <w:rsid w:val="00846070"/>
    <w:rsid w:val="0084629F"/>
    <w:rsid w:val="008466C7"/>
    <w:rsid w:val="00847692"/>
    <w:rsid w:val="008478B4"/>
    <w:rsid w:val="00847C3D"/>
    <w:rsid w:val="00847EE7"/>
    <w:rsid w:val="0085001C"/>
    <w:rsid w:val="0085099A"/>
    <w:rsid w:val="00850B44"/>
    <w:rsid w:val="00851346"/>
    <w:rsid w:val="00851D67"/>
    <w:rsid w:val="0085248F"/>
    <w:rsid w:val="0085312F"/>
    <w:rsid w:val="00853570"/>
    <w:rsid w:val="0085464C"/>
    <w:rsid w:val="00856081"/>
    <w:rsid w:val="00856A9C"/>
    <w:rsid w:val="00856BCA"/>
    <w:rsid w:val="00856EAD"/>
    <w:rsid w:val="008575AF"/>
    <w:rsid w:val="00857D0C"/>
    <w:rsid w:val="0086013A"/>
    <w:rsid w:val="008614C2"/>
    <w:rsid w:val="0086178E"/>
    <w:rsid w:val="00862A80"/>
    <w:rsid w:val="00862D47"/>
    <w:rsid w:val="00865399"/>
    <w:rsid w:val="00865B60"/>
    <w:rsid w:val="00865D9B"/>
    <w:rsid w:val="00866AC6"/>
    <w:rsid w:val="00867753"/>
    <w:rsid w:val="00867DC3"/>
    <w:rsid w:val="008705B2"/>
    <w:rsid w:val="00870ECA"/>
    <w:rsid w:val="00871291"/>
    <w:rsid w:val="008721B4"/>
    <w:rsid w:val="00872D9B"/>
    <w:rsid w:val="00873387"/>
    <w:rsid w:val="00873922"/>
    <w:rsid w:val="008739E1"/>
    <w:rsid w:val="008750E8"/>
    <w:rsid w:val="008759DD"/>
    <w:rsid w:val="00877153"/>
    <w:rsid w:val="008773DA"/>
    <w:rsid w:val="00877AF6"/>
    <w:rsid w:val="00880470"/>
    <w:rsid w:val="00880484"/>
    <w:rsid w:val="00880A0A"/>
    <w:rsid w:val="00881016"/>
    <w:rsid w:val="008810E3"/>
    <w:rsid w:val="00882C5A"/>
    <w:rsid w:val="00882FB0"/>
    <w:rsid w:val="00883526"/>
    <w:rsid w:val="00884BB9"/>
    <w:rsid w:val="00884FAF"/>
    <w:rsid w:val="00885CFE"/>
    <w:rsid w:val="00885FDF"/>
    <w:rsid w:val="00886376"/>
    <w:rsid w:val="0088670A"/>
    <w:rsid w:val="00887113"/>
    <w:rsid w:val="008872D0"/>
    <w:rsid w:val="00887F9A"/>
    <w:rsid w:val="00890468"/>
    <w:rsid w:val="00890A9C"/>
    <w:rsid w:val="00890FCA"/>
    <w:rsid w:val="008910FC"/>
    <w:rsid w:val="00893661"/>
    <w:rsid w:val="00893FC5"/>
    <w:rsid w:val="0089440C"/>
    <w:rsid w:val="00894803"/>
    <w:rsid w:val="00896901"/>
    <w:rsid w:val="00896961"/>
    <w:rsid w:val="00896DB7"/>
    <w:rsid w:val="0089715C"/>
    <w:rsid w:val="008A016F"/>
    <w:rsid w:val="008A044C"/>
    <w:rsid w:val="008A065F"/>
    <w:rsid w:val="008A0843"/>
    <w:rsid w:val="008A0C22"/>
    <w:rsid w:val="008A0E45"/>
    <w:rsid w:val="008A16A0"/>
    <w:rsid w:val="008A173D"/>
    <w:rsid w:val="008A33B3"/>
    <w:rsid w:val="008A3D88"/>
    <w:rsid w:val="008A4779"/>
    <w:rsid w:val="008A4DCC"/>
    <w:rsid w:val="008A63CF"/>
    <w:rsid w:val="008A63E4"/>
    <w:rsid w:val="008A6C67"/>
    <w:rsid w:val="008A72D6"/>
    <w:rsid w:val="008B003F"/>
    <w:rsid w:val="008B01B3"/>
    <w:rsid w:val="008B02C2"/>
    <w:rsid w:val="008B0563"/>
    <w:rsid w:val="008B0844"/>
    <w:rsid w:val="008B1338"/>
    <w:rsid w:val="008B5371"/>
    <w:rsid w:val="008B622F"/>
    <w:rsid w:val="008B624B"/>
    <w:rsid w:val="008B6329"/>
    <w:rsid w:val="008B71ED"/>
    <w:rsid w:val="008B73E6"/>
    <w:rsid w:val="008B7D13"/>
    <w:rsid w:val="008B7D3B"/>
    <w:rsid w:val="008C0102"/>
    <w:rsid w:val="008C0408"/>
    <w:rsid w:val="008C0B20"/>
    <w:rsid w:val="008C1B18"/>
    <w:rsid w:val="008C2407"/>
    <w:rsid w:val="008C24A0"/>
    <w:rsid w:val="008C2841"/>
    <w:rsid w:val="008C3830"/>
    <w:rsid w:val="008C3A75"/>
    <w:rsid w:val="008C4176"/>
    <w:rsid w:val="008C53BF"/>
    <w:rsid w:val="008C552E"/>
    <w:rsid w:val="008C5AC0"/>
    <w:rsid w:val="008C618D"/>
    <w:rsid w:val="008C6563"/>
    <w:rsid w:val="008C761E"/>
    <w:rsid w:val="008C7A95"/>
    <w:rsid w:val="008D041F"/>
    <w:rsid w:val="008D05F3"/>
    <w:rsid w:val="008D1067"/>
    <w:rsid w:val="008D17EB"/>
    <w:rsid w:val="008D1E23"/>
    <w:rsid w:val="008D2486"/>
    <w:rsid w:val="008D3602"/>
    <w:rsid w:val="008D3B0E"/>
    <w:rsid w:val="008D3D2F"/>
    <w:rsid w:val="008D4A27"/>
    <w:rsid w:val="008D4EA8"/>
    <w:rsid w:val="008D4ED6"/>
    <w:rsid w:val="008D6194"/>
    <w:rsid w:val="008E09C0"/>
    <w:rsid w:val="008E0E69"/>
    <w:rsid w:val="008E1131"/>
    <w:rsid w:val="008E1302"/>
    <w:rsid w:val="008E162D"/>
    <w:rsid w:val="008E2252"/>
    <w:rsid w:val="008E2746"/>
    <w:rsid w:val="008E350E"/>
    <w:rsid w:val="008E3916"/>
    <w:rsid w:val="008E3A8E"/>
    <w:rsid w:val="008E3CA0"/>
    <w:rsid w:val="008E48C2"/>
    <w:rsid w:val="008E4E0C"/>
    <w:rsid w:val="008E4E54"/>
    <w:rsid w:val="008E616A"/>
    <w:rsid w:val="008E6835"/>
    <w:rsid w:val="008E6BE0"/>
    <w:rsid w:val="008E6F92"/>
    <w:rsid w:val="008E7880"/>
    <w:rsid w:val="008F0741"/>
    <w:rsid w:val="008F137E"/>
    <w:rsid w:val="008F2526"/>
    <w:rsid w:val="008F2661"/>
    <w:rsid w:val="008F2A75"/>
    <w:rsid w:val="008F3194"/>
    <w:rsid w:val="008F39C1"/>
    <w:rsid w:val="008F3F2F"/>
    <w:rsid w:val="008F4340"/>
    <w:rsid w:val="008F48B4"/>
    <w:rsid w:val="008F54B3"/>
    <w:rsid w:val="008F58F8"/>
    <w:rsid w:val="008F5E82"/>
    <w:rsid w:val="008F6090"/>
    <w:rsid w:val="008F695B"/>
    <w:rsid w:val="008F69E4"/>
    <w:rsid w:val="008F6C69"/>
    <w:rsid w:val="008F7132"/>
    <w:rsid w:val="008F7487"/>
    <w:rsid w:val="00900E8A"/>
    <w:rsid w:val="00901BE9"/>
    <w:rsid w:val="00901CAC"/>
    <w:rsid w:val="00901E5C"/>
    <w:rsid w:val="00902633"/>
    <w:rsid w:val="00902774"/>
    <w:rsid w:val="0090311B"/>
    <w:rsid w:val="00903A05"/>
    <w:rsid w:val="00903F48"/>
    <w:rsid w:val="00904570"/>
    <w:rsid w:val="00904710"/>
    <w:rsid w:val="00904879"/>
    <w:rsid w:val="0090516E"/>
    <w:rsid w:val="009061E0"/>
    <w:rsid w:val="00906640"/>
    <w:rsid w:val="009071A2"/>
    <w:rsid w:val="00911B16"/>
    <w:rsid w:val="00911E7E"/>
    <w:rsid w:val="00912C8A"/>
    <w:rsid w:val="00912F0A"/>
    <w:rsid w:val="0091521F"/>
    <w:rsid w:val="00915227"/>
    <w:rsid w:val="0091565B"/>
    <w:rsid w:val="0091578F"/>
    <w:rsid w:val="009161EA"/>
    <w:rsid w:val="009168F5"/>
    <w:rsid w:val="00917A0A"/>
    <w:rsid w:val="00920721"/>
    <w:rsid w:val="009208F1"/>
    <w:rsid w:val="00922B6B"/>
    <w:rsid w:val="00923269"/>
    <w:rsid w:val="0092389D"/>
    <w:rsid w:val="009238C2"/>
    <w:rsid w:val="00924988"/>
    <w:rsid w:val="009260B8"/>
    <w:rsid w:val="009265BE"/>
    <w:rsid w:val="00926ADC"/>
    <w:rsid w:val="00926C36"/>
    <w:rsid w:val="00926E66"/>
    <w:rsid w:val="009275F5"/>
    <w:rsid w:val="009300C7"/>
    <w:rsid w:val="00930884"/>
    <w:rsid w:val="009318CF"/>
    <w:rsid w:val="00931B39"/>
    <w:rsid w:val="009320FC"/>
    <w:rsid w:val="00932C62"/>
    <w:rsid w:val="00933915"/>
    <w:rsid w:val="0093399E"/>
    <w:rsid w:val="00934474"/>
    <w:rsid w:val="00934719"/>
    <w:rsid w:val="00934B59"/>
    <w:rsid w:val="00935A16"/>
    <w:rsid w:val="00935A4A"/>
    <w:rsid w:val="00935CF1"/>
    <w:rsid w:val="00935FCD"/>
    <w:rsid w:val="009366B6"/>
    <w:rsid w:val="00936956"/>
    <w:rsid w:val="009402B7"/>
    <w:rsid w:val="00941D4B"/>
    <w:rsid w:val="0094238A"/>
    <w:rsid w:val="00942DEB"/>
    <w:rsid w:val="009430AF"/>
    <w:rsid w:val="0094339E"/>
    <w:rsid w:val="009437A8"/>
    <w:rsid w:val="00943D70"/>
    <w:rsid w:val="00944DCB"/>
    <w:rsid w:val="00944E9B"/>
    <w:rsid w:val="00945127"/>
    <w:rsid w:val="0094552C"/>
    <w:rsid w:val="009457EC"/>
    <w:rsid w:val="00945AF3"/>
    <w:rsid w:val="00945DF5"/>
    <w:rsid w:val="0094610C"/>
    <w:rsid w:val="009461EE"/>
    <w:rsid w:val="00946458"/>
    <w:rsid w:val="00946C62"/>
    <w:rsid w:val="009475F6"/>
    <w:rsid w:val="009503AE"/>
    <w:rsid w:val="00950D94"/>
    <w:rsid w:val="00951C8A"/>
    <w:rsid w:val="00951DD6"/>
    <w:rsid w:val="0095202B"/>
    <w:rsid w:val="009526F5"/>
    <w:rsid w:val="009530E1"/>
    <w:rsid w:val="00953F6A"/>
    <w:rsid w:val="009544FB"/>
    <w:rsid w:val="009546C4"/>
    <w:rsid w:val="00954C45"/>
    <w:rsid w:val="00954D32"/>
    <w:rsid w:val="00954E94"/>
    <w:rsid w:val="00955201"/>
    <w:rsid w:val="00955474"/>
    <w:rsid w:val="00955D66"/>
    <w:rsid w:val="009566FF"/>
    <w:rsid w:val="00956974"/>
    <w:rsid w:val="00956AEC"/>
    <w:rsid w:val="00956C17"/>
    <w:rsid w:val="009570C6"/>
    <w:rsid w:val="00957484"/>
    <w:rsid w:val="009606BE"/>
    <w:rsid w:val="00960E6F"/>
    <w:rsid w:val="009618BD"/>
    <w:rsid w:val="00962580"/>
    <w:rsid w:val="009626FD"/>
    <w:rsid w:val="00965588"/>
    <w:rsid w:val="009659A2"/>
    <w:rsid w:val="009659D9"/>
    <w:rsid w:val="00966788"/>
    <w:rsid w:val="00967286"/>
    <w:rsid w:val="009675FA"/>
    <w:rsid w:val="00970156"/>
    <w:rsid w:val="009701C7"/>
    <w:rsid w:val="0097063F"/>
    <w:rsid w:val="00970750"/>
    <w:rsid w:val="0097169B"/>
    <w:rsid w:val="00971A8E"/>
    <w:rsid w:val="009726CA"/>
    <w:rsid w:val="009738F4"/>
    <w:rsid w:val="00973C56"/>
    <w:rsid w:val="00975434"/>
    <w:rsid w:val="00975900"/>
    <w:rsid w:val="00976F70"/>
    <w:rsid w:val="009771EB"/>
    <w:rsid w:val="00977761"/>
    <w:rsid w:val="00981847"/>
    <w:rsid w:val="009847B8"/>
    <w:rsid w:val="009847D8"/>
    <w:rsid w:val="009852D9"/>
    <w:rsid w:val="0098561C"/>
    <w:rsid w:val="00986BB9"/>
    <w:rsid w:val="00986E52"/>
    <w:rsid w:val="00987DEE"/>
    <w:rsid w:val="00987E8A"/>
    <w:rsid w:val="00987F93"/>
    <w:rsid w:val="00990B9B"/>
    <w:rsid w:val="00993509"/>
    <w:rsid w:val="00993F49"/>
    <w:rsid w:val="00994AFC"/>
    <w:rsid w:val="00994B63"/>
    <w:rsid w:val="00995A4B"/>
    <w:rsid w:val="00995C7F"/>
    <w:rsid w:val="00996262"/>
    <w:rsid w:val="0099669C"/>
    <w:rsid w:val="00996D70"/>
    <w:rsid w:val="009977A0"/>
    <w:rsid w:val="009A048C"/>
    <w:rsid w:val="009A1793"/>
    <w:rsid w:val="009A1BEA"/>
    <w:rsid w:val="009A2BD8"/>
    <w:rsid w:val="009A2EB9"/>
    <w:rsid w:val="009A32E2"/>
    <w:rsid w:val="009A35D9"/>
    <w:rsid w:val="009A41C7"/>
    <w:rsid w:val="009A6103"/>
    <w:rsid w:val="009A69D4"/>
    <w:rsid w:val="009A6B29"/>
    <w:rsid w:val="009A6EE8"/>
    <w:rsid w:val="009A703C"/>
    <w:rsid w:val="009A7208"/>
    <w:rsid w:val="009A7216"/>
    <w:rsid w:val="009A7B04"/>
    <w:rsid w:val="009A7DDC"/>
    <w:rsid w:val="009B1DE0"/>
    <w:rsid w:val="009B34AC"/>
    <w:rsid w:val="009B37BA"/>
    <w:rsid w:val="009B3EBE"/>
    <w:rsid w:val="009B4EDD"/>
    <w:rsid w:val="009B5700"/>
    <w:rsid w:val="009B581C"/>
    <w:rsid w:val="009B5A95"/>
    <w:rsid w:val="009B61D2"/>
    <w:rsid w:val="009B79A4"/>
    <w:rsid w:val="009C0552"/>
    <w:rsid w:val="009C0590"/>
    <w:rsid w:val="009C3864"/>
    <w:rsid w:val="009C43CE"/>
    <w:rsid w:val="009C4774"/>
    <w:rsid w:val="009C48E5"/>
    <w:rsid w:val="009C48E9"/>
    <w:rsid w:val="009C5319"/>
    <w:rsid w:val="009C65FD"/>
    <w:rsid w:val="009C6ACC"/>
    <w:rsid w:val="009C6DC1"/>
    <w:rsid w:val="009C6F90"/>
    <w:rsid w:val="009C72EE"/>
    <w:rsid w:val="009C7C8C"/>
    <w:rsid w:val="009D01CB"/>
    <w:rsid w:val="009D0386"/>
    <w:rsid w:val="009D0C70"/>
    <w:rsid w:val="009D1DC1"/>
    <w:rsid w:val="009D2687"/>
    <w:rsid w:val="009D2C2D"/>
    <w:rsid w:val="009D320B"/>
    <w:rsid w:val="009D32E5"/>
    <w:rsid w:val="009D3CDB"/>
    <w:rsid w:val="009D5889"/>
    <w:rsid w:val="009D6B00"/>
    <w:rsid w:val="009E04FD"/>
    <w:rsid w:val="009E170D"/>
    <w:rsid w:val="009E2279"/>
    <w:rsid w:val="009E262E"/>
    <w:rsid w:val="009E376D"/>
    <w:rsid w:val="009E4697"/>
    <w:rsid w:val="009E56C3"/>
    <w:rsid w:val="009E5B2A"/>
    <w:rsid w:val="009E5E2D"/>
    <w:rsid w:val="009E6A1A"/>
    <w:rsid w:val="009E7073"/>
    <w:rsid w:val="009E7416"/>
    <w:rsid w:val="009F0491"/>
    <w:rsid w:val="009F08AC"/>
    <w:rsid w:val="009F0D5A"/>
    <w:rsid w:val="009F2B20"/>
    <w:rsid w:val="009F482D"/>
    <w:rsid w:val="009F5792"/>
    <w:rsid w:val="009F6CEE"/>
    <w:rsid w:val="009F701A"/>
    <w:rsid w:val="00A00117"/>
    <w:rsid w:val="00A00735"/>
    <w:rsid w:val="00A008D1"/>
    <w:rsid w:val="00A01402"/>
    <w:rsid w:val="00A01810"/>
    <w:rsid w:val="00A021D8"/>
    <w:rsid w:val="00A039E0"/>
    <w:rsid w:val="00A04A70"/>
    <w:rsid w:val="00A05C26"/>
    <w:rsid w:val="00A05E43"/>
    <w:rsid w:val="00A0641B"/>
    <w:rsid w:val="00A06508"/>
    <w:rsid w:val="00A070E1"/>
    <w:rsid w:val="00A10198"/>
    <w:rsid w:val="00A104A0"/>
    <w:rsid w:val="00A105F6"/>
    <w:rsid w:val="00A10BE2"/>
    <w:rsid w:val="00A112BF"/>
    <w:rsid w:val="00A11863"/>
    <w:rsid w:val="00A120A6"/>
    <w:rsid w:val="00A12174"/>
    <w:rsid w:val="00A13258"/>
    <w:rsid w:val="00A132C9"/>
    <w:rsid w:val="00A13447"/>
    <w:rsid w:val="00A13970"/>
    <w:rsid w:val="00A1493D"/>
    <w:rsid w:val="00A15361"/>
    <w:rsid w:val="00A156AA"/>
    <w:rsid w:val="00A174A6"/>
    <w:rsid w:val="00A2002B"/>
    <w:rsid w:val="00A20548"/>
    <w:rsid w:val="00A20600"/>
    <w:rsid w:val="00A20FB8"/>
    <w:rsid w:val="00A21613"/>
    <w:rsid w:val="00A2394E"/>
    <w:rsid w:val="00A23E0F"/>
    <w:rsid w:val="00A243B3"/>
    <w:rsid w:val="00A24BE2"/>
    <w:rsid w:val="00A24E6F"/>
    <w:rsid w:val="00A255D4"/>
    <w:rsid w:val="00A25BF2"/>
    <w:rsid w:val="00A25E65"/>
    <w:rsid w:val="00A27775"/>
    <w:rsid w:val="00A27CE1"/>
    <w:rsid w:val="00A27F02"/>
    <w:rsid w:val="00A308FD"/>
    <w:rsid w:val="00A30EAC"/>
    <w:rsid w:val="00A31204"/>
    <w:rsid w:val="00A314BE"/>
    <w:rsid w:val="00A31856"/>
    <w:rsid w:val="00A31B6A"/>
    <w:rsid w:val="00A32A88"/>
    <w:rsid w:val="00A3342F"/>
    <w:rsid w:val="00A342D8"/>
    <w:rsid w:val="00A35835"/>
    <w:rsid w:val="00A3664A"/>
    <w:rsid w:val="00A376A9"/>
    <w:rsid w:val="00A376CF"/>
    <w:rsid w:val="00A409CB"/>
    <w:rsid w:val="00A41592"/>
    <w:rsid w:val="00A41EEE"/>
    <w:rsid w:val="00A42568"/>
    <w:rsid w:val="00A427C6"/>
    <w:rsid w:val="00A43305"/>
    <w:rsid w:val="00A440F9"/>
    <w:rsid w:val="00A4587F"/>
    <w:rsid w:val="00A45EE9"/>
    <w:rsid w:val="00A463A0"/>
    <w:rsid w:val="00A464DA"/>
    <w:rsid w:val="00A467FD"/>
    <w:rsid w:val="00A46C78"/>
    <w:rsid w:val="00A4783B"/>
    <w:rsid w:val="00A479B9"/>
    <w:rsid w:val="00A50101"/>
    <w:rsid w:val="00A50288"/>
    <w:rsid w:val="00A50B20"/>
    <w:rsid w:val="00A50CF9"/>
    <w:rsid w:val="00A51CB1"/>
    <w:rsid w:val="00A51E5D"/>
    <w:rsid w:val="00A52312"/>
    <w:rsid w:val="00A52AE5"/>
    <w:rsid w:val="00A52B4F"/>
    <w:rsid w:val="00A53C32"/>
    <w:rsid w:val="00A54483"/>
    <w:rsid w:val="00A54AD9"/>
    <w:rsid w:val="00A54DC5"/>
    <w:rsid w:val="00A54F56"/>
    <w:rsid w:val="00A554EB"/>
    <w:rsid w:val="00A55550"/>
    <w:rsid w:val="00A605C2"/>
    <w:rsid w:val="00A62436"/>
    <w:rsid w:val="00A640BE"/>
    <w:rsid w:val="00A6520F"/>
    <w:rsid w:val="00A65272"/>
    <w:rsid w:val="00A6542F"/>
    <w:rsid w:val="00A65666"/>
    <w:rsid w:val="00A65B86"/>
    <w:rsid w:val="00A663D0"/>
    <w:rsid w:val="00A7013C"/>
    <w:rsid w:val="00A70DD1"/>
    <w:rsid w:val="00A710DC"/>
    <w:rsid w:val="00A7171C"/>
    <w:rsid w:val="00A71C4F"/>
    <w:rsid w:val="00A76D2B"/>
    <w:rsid w:val="00A775AF"/>
    <w:rsid w:val="00A801E9"/>
    <w:rsid w:val="00A80756"/>
    <w:rsid w:val="00A81C32"/>
    <w:rsid w:val="00A820F3"/>
    <w:rsid w:val="00A8231B"/>
    <w:rsid w:val="00A82493"/>
    <w:rsid w:val="00A855FA"/>
    <w:rsid w:val="00A857DB"/>
    <w:rsid w:val="00A86031"/>
    <w:rsid w:val="00A861A0"/>
    <w:rsid w:val="00A8687F"/>
    <w:rsid w:val="00A8772B"/>
    <w:rsid w:val="00A87833"/>
    <w:rsid w:val="00A922B4"/>
    <w:rsid w:val="00A92A1E"/>
    <w:rsid w:val="00A92BDE"/>
    <w:rsid w:val="00A9345F"/>
    <w:rsid w:val="00A93850"/>
    <w:rsid w:val="00A94D98"/>
    <w:rsid w:val="00A94F34"/>
    <w:rsid w:val="00A9548B"/>
    <w:rsid w:val="00A9682F"/>
    <w:rsid w:val="00A9724F"/>
    <w:rsid w:val="00A97553"/>
    <w:rsid w:val="00A977BA"/>
    <w:rsid w:val="00A97D86"/>
    <w:rsid w:val="00AA12CF"/>
    <w:rsid w:val="00AA177C"/>
    <w:rsid w:val="00AA18BB"/>
    <w:rsid w:val="00AA2D0B"/>
    <w:rsid w:val="00AA38EC"/>
    <w:rsid w:val="00AA3BFC"/>
    <w:rsid w:val="00AA48FB"/>
    <w:rsid w:val="00AA49CF"/>
    <w:rsid w:val="00AA49E4"/>
    <w:rsid w:val="00AA6315"/>
    <w:rsid w:val="00AA642A"/>
    <w:rsid w:val="00AA6E97"/>
    <w:rsid w:val="00AA7EA1"/>
    <w:rsid w:val="00AB005B"/>
    <w:rsid w:val="00AB016E"/>
    <w:rsid w:val="00AB0C9B"/>
    <w:rsid w:val="00AB1A8C"/>
    <w:rsid w:val="00AB2FAC"/>
    <w:rsid w:val="00AB4E62"/>
    <w:rsid w:val="00AB4E65"/>
    <w:rsid w:val="00AB5E55"/>
    <w:rsid w:val="00AB6A7A"/>
    <w:rsid w:val="00AB6D7B"/>
    <w:rsid w:val="00AB7B98"/>
    <w:rsid w:val="00AC0305"/>
    <w:rsid w:val="00AC048F"/>
    <w:rsid w:val="00AC0D4B"/>
    <w:rsid w:val="00AC0D71"/>
    <w:rsid w:val="00AC1554"/>
    <w:rsid w:val="00AC1ECE"/>
    <w:rsid w:val="00AC2664"/>
    <w:rsid w:val="00AC3E76"/>
    <w:rsid w:val="00AC42CF"/>
    <w:rsid w:val="00AC48DA"/>
    <w:rsid w:val="00AC66E4"/>
    <w:rsid w:val="00AC7986"/>
    <w:rsid w:val="00AC7D2D"/>
    <w:rsid w:val="00AD0416"/>
    <w:rsid w:val="00AD1977"/>
    <w:rsid w:val="00AD1E49"/>
    <w:rsid w:val="00AD2B65"/>
    <w:rsid w:val="00AD3292"/>
    <w:rsid w:val="00AD334A"/>
    <w:rsid w:val="00AD4781"/>
    <w:rsid w:val="00AD4A70"/>
    <w:rsid w:val="00AD50F4"/>
    <w:rsid w:val="00AD5D99"/>
    <w:rsid w:val="00AD7471"/>
    <w:rsid w:val="00AD75B8"/>
    <w:rsid w:val="00AD77A5"/>
    <w:rsid w:val="00AE019E"/>
    <w:rsid w:val="00AE1140"/>
    <w:rsid w:val="00AE1CDA"/>
    <w:rsid w:val="00AE1E02"/>
    <w:rsid w:val="00AE2B4A"/>
    <w:rsid w:val="00AE3B3D"/>
    <w:rsid w:val="00AE3D0F"/>
    <w:rsid w:val="00AE40CD"/>
    <w:rsid w:val="00AE4A25"/>
    <w:rsid w:val="00AE52A8"/>
    <w:rsid w:val="00AE639D"/>
    <w:rsid w:val="00AE655E"/>
    <w:rsid w:val="00AE6C3E"/>
    <w:rsid w:val="00AE7A80"/>
    <w:rsid w:val="00AF1D9B"/>
    <w:rsid w:val="00AF1FCC"/>
    <w:rsid w:val="00AF2752"/>
    <w:rsid w:val="00AF2AC4"/>
    <w:rsid w:val="00AF32A6"/>
    <w:rsid w:val="00AF3648"/>
    <w:rsid w:val="00AF4114"/>
    <w:rsid w:val="00AF4FC7"/>
    <w:rsid w:val="00AF5375"/>
    <w:rsid w:val="00AF6F58"/>
    <w:rsid w:val="00AF6F9F"/>
    <w:rsid w:val="00AF6FF2"/>
    <w:rsid w:val="00AF7445"/>
    <w:rsid w:val="00B002F2"/>
    <w:rsid w:val="00B017A5"/>
    <w:rsid w:val="00B02246"/>
    <w:rsid w:val="00B02B84"/>
    <w:rsid w:val="00B0377A"/>
    <w:rsid w:val="00B03B24"/>
    <w:rsid w:val="00B03C07"/>
    <w:rsid w:val="00B03C49"/>
    <w:rsid w:val="00B03CD3"/>
    <w:rsid w:val="00B03F0B"/>
    <w:rsid w:val="00B04750"/>
    <w:rsid w:val="00B04E42"/>
    <w:rsid w:val="00B05049"/>
    <w:rsid w:val="00B05D9B"/>
    <w:rsid w:val="00B0747E"/>
    <w:rsid w:val="00B07E86"/>
    <w:rsid w:val="00B100B8"/>
    <w:rsid w:val="00B100B9"/>
    <w:rsid w:val="00B10202"/>
    <w:rsid w:val="00B11085"/>
    <w:rsid w:val="00B117B1"/>
    <w:rsid w:val="00B11924"/>
    <w:rsid w:val="00B11AD3"/>
    <w:rsid w:val="00B1227E"/>
    <w:rsid w:val="00B12C5A"/>
    <w:rsid w:val="00B13219"/>
    <w:rsid w:val="00B132EE"/>
    <w:rsid w:val="00B14A82"/>
    <w:rsid w:val="00B14C37"/>
    <w:rsid w:val="00B14F45"/>
    <w:rsid w:val="00B14F81"/>
    <w:rsid w:val="00B16E4D"/>
    <w:rsid w:val="00B20E5E"/>
    <w:rsid w:val="00B21AE2"/>
    <w:rsid w:val="00B21F6E"/>
    <w:rsid w:val="00B228D6"/>
    <w:rsid w:val="00B229FA"/>
    <w:rsid w:val="00B22A28"/>
    <w:rsid w:val="00B232F9"/>
    <w:rsid w:val="00B251AC"/>
    <w:rsid w:val="00B25AF1"/>
    <w:rsid w:val="00B26198"/>
    <w:rsid w:val="00B26F2F"/>
    <w:rsid w:val="00B27953"/>
    <w:rsid w:val="00B30EA6"/>
    <w:rsid w:val="00B31546"/>
    <w:rsid w:val="00B31576"/>
    <w:rsid w:val="00B3184D"/>
    <w:rsid w:val="00B3356F"/>
    <w:rsid w:val="00B347A4"/>
    <w:rsid w:val="00B351C1"/>
    <w:rsid w:val="00B356F9"/>
    <w:rsid w:val="00B35F58"/>
    <w:rsid w:val="00B36680"/>
    <w:rsid w:val="00B3678F"/>
    <w:rsid w:val="00B37D86"/>
    <w:rsid w:val="00B40CAC"/>
    <w:rsid w:val="00B41F67"/>
    <w:rsid w:val="00B425EA"/>
    <w:rsid w:val="00B438D1"/>
    <w:rsid w:val="00B43D45"/>
    <w:rsid w:val="00B4414A"/>
    <w:rsid w:val="00B44EAE"/>
    <w:rsid w:val="00B4598F"/>
    <w:rsid w:val="00B45B1C"/>
    <w:rsid w:val="00B4718B"/>
    <w:rsid w:val="00B473A8"/>
    <w:rsid w:val="00B476BF"/>
    <w:rsid w:val="00B50BA4"/>
    <w:rsid w:val="00B53888"/>
    <w:rsid w:val="00B53B54"/>
    <w:rsid w:val="00B53BAD"/>
    <w:rsid w:val="00B54A9D"/>
    <w:rsid w:val="00B54E30"/>
    <w:rsid w:val="00B57D9E"/>
    <w:rsid w:val="00B618D5"/>
    <w:rsid w:val="00B619D5"/>
    <w:rsid w:val="00B61A32"/>
    <w:rsid w:val="00B62B2E"/>
    <w:rsid w:val="00B64118"/>
    <w:rsid w:val="00B64CCE"/>
    <w:rsid w:val="00B65557"/>
    <w:rsid w:val="00B6696B"/>
    <w:rsid w:val="00B66DC6"/>
    <w:rsid w:val="00B67253"/>
    <w:rsid w:val="00B67735"/>
    <w:rsid w:val="00B70066"/>
    <w:rsid w:val="00B704E0"/>
    <w:rsid w:val="00B706AC"/>
    <w:rsid w:val="00B70809"/>
    <w:rsid w:val="00B70A9A"/>
    <w:rsid w:val="00B71515"/>
    <w:rsid w:val="00B720DC"/>
    <w:rsid w:val="00B729EB"/>
    <w:rsid w:val="00B73988"/>
    <w:rsid w:val="00B7445D"/>
    <w:rsid w:val="00B749D7"/>
    <w:rsid w:val="00B760C5"/>
    <w:rsid w:val="00B762C0"/>
    <w:rsid w:val="00B77693"/>
    <w:rsid w:val="00B806C9"/>
    <w:rsid w:val="00B8084A"/>
    <w:rsid w:val="00B82917"/>
    <w:rsid w:val="00B82A46"/>
    <w:rsid w:val="00B82B5B"/>
    <w:rsid w:val="00B84472"/>
    <w:rsid w:val="00B84551"/>
    <w:rsid w:val="00B8460F"/>
    <w:rsid w:val="00B84A40"/>
    <w:rsid w:val="00B8538C"/>
    <w:rsid w:val="00B858F6"/>
    <w:rsid w:val="00B85ABE"/>
    <w:rsid w:val="00B85DAA"/>
    <w:rsid w:val="00B86D7B"/>
    <w:rsid w:val="00B8713B"/>
    <w:rsid w:val="00B873B9"/>
    <w:rsid w:val="00B87C9A"/>
    <w:rsid w:val="00B90BFD"/>
    <w:rsid w:val="00B911C8"/>
    <w:rsid w:val="00B912F0"/>
    <w:rsid w:val="00B91ED5"/>
    <w:rsid w:val="00B91F4C"/>
    <w:rsid w:val="00B9311A"/>
    <w:rsid w:val="00B938F6"/>
    <w:rsid w:val="00B93A28"/>
    <w:rsid w:val="00B93E68"/>
    <w:rsid w:val="00B948C8"/>
    <w:rsid w:val="00B9521D"/>
    <w:rsid w:val="00B9569D"/>
    <w:rsid w:val="00B95F27"/>
    <w:rsid w:val="00B96C40"/>
    <w:rsid w:val="00B96F21"/>
    <w:rsid w:val="00B9713F"/>
    <w:rsid w:val="00B97850"/>
    <w:rsid w:val="00B97E0B"/>
    <w:rsid w:val="00BA01F2"/>
    <w:rsid w:val="00BA0921"/>
    <w:rsid w:val="00BA0C82"/>
    <w:rsid w:val="00BA0F16"/>
    <w:rsid w:val="00BA2097"/>
    <w:rsid w:val="00BA3DFC"/>
    <w:rsid w:val="00BA4100"/>
    <w:rsid w:val="00BA4C20"/>
    <w:rsid w:val="00BA4E27"/>
    <w:rsid w:val="00BA5A4A"/>
    <w:rsid w:val="00BA5B0A"/>
    <w:rsid w:val="00BA5EF7"/>
    <w:rsid w:val="00BA6E79"/>
    <w:rsid w:val="00BA7C10"/>
    <w:rsid w:val="00BA7EF0"/>
    <w:rsid w:val="00BA7F22"/>
    <w:rsid w:val="00BB00B2"/>
    <w:rsid w:val="00BB0FF4"/>
    <w:rsid w:val="00BB2AC0"/>
    <w:rsid w:val="00BB38DC"/>
    <w:rsid w:val="00BB3BA1"/>
    <w:rsid w:val="00BB55AF"/>
    <w:rsid w:val="00BB77D0"/>
    <w:rsid w:val="00BC02F6"/>
    <w:rsid w:val="00BC052E"/>
    <w:rsid w:val="00BC0B77"/>
    <w:rsid w:val="00BC0F29"/>
    <w:rsid w:val="00BC1476"/>
    <w:rsid w:val="00BC150E"/>
    <w:rsid w:val="00BC1989"/>
    <w:rsid w:val="00BC34A9"/>
    <w:rsid w:val="00BC4193"/>
    <w:rsid w:val="00BC477E"/>
    <w:rsid w:val="00BC6879"/>
    <w:rsid w:val="00BC7788"/>
    <w:rsid w:val="00BC7963"/>
    <w:rsid w:val="00BD06A0"/>
    <w:rsid w:val="00BD06EE"/>
    <w:rsid w:val="00BD072B"/>
    <w:rsid w:val="00BD10D3"/>
    <w:rsid w:val="00BD1354"/>
    <w:rsid w:val="00BD17BD"/>
    <w:rsid w:val="00BD2B9F"/>
    <w:rsid w:val="00BD32EE"/>
    <w:rsid w:val="00BD3985"/>
    <w:rsid w:val="00BD3CBD"/>
    <w:rsid w:val="00BD5101"/>
    <w:rsid w:val="00BD6417"/>
    <w:rsid w:val="00BD6CE2"/>
    <w:rsid w:val="00BD6E13"/>
    <w:rsid w:val="00BD7219"/>
    <w:rsid w:val="00BD738B"/>
    <w:rsid w:val="00BD77A8"/>
    <w:rsid w:val="00BE0290"/>
    <w:rsid w:val="00BE1A75"/>
    <w:rsid w:val="00BE252C"/>
    <w:rsid w:val="00BE2947"/>
    <w:rsid w:val="00BE2EB8"/>
    <w:rsid w:val="00BE2F7B"/>
    <w:rsid w:val="00BE3A42"/>
    <w:rsid w:val="00BE3C55"/>
    <w:rsid w:val="00BE3D47"/>
    <w:rsid w:val="00BE3E70"/>
    <w:rsid w:val="00BE449B"/>
    <w:rsid w:val="00BE44E6"/>
    <w:rsid w:val="00BE60C8"/>
    <w:rsid w:val="00BE629F"/>
    <w:rsid w:val="00BE7266"/>
    <w:rsid w:val="00BF1ECE"/>
    <w:rsid w:val="00BF234A"/>
    <w:rsid w:val="00BF2B75"/>
    <w:rsid w:val="00BF2EA8"/>
    <w:rsid w:val="00BF4505"/>
    <w:rsid w:val="00BF530F"/>
    <w:rsid w:val="00BF55BA"/>
    <w:rsid w:val="00BF7AF5"/>
    <w:rsid w:val="00C00049"/>
    <w:rsid w:val="00C006ED"/>
    <w:rsid w:val="00C017D1"/>
    <w:rsid w:val="00C01980"/>
    <w:rsid w:val="00C03060"/>
    <w:rsid w:val="00C037D9"/>
    <w:rsid w:val="00C039DB"/>
    <w:rsid w:val="00C03F73"/>
    <w:rsid w:val="00C04895"/>
    <w:rsid w:val="00C0535A"/>
    <w:rsid w:val="00C05A93"/>
    <w:rsid w:val="00C066C1"/>
    <w:rsid w:val="00C06FE4"/>
    <w:rsid w:val="00C075B4"/>
    <w:rsid w:val="00C107CC"/>
    <w:rsid w:val="00C108C5"/>
    <w:rsid w:val="00C11344"/>
    <w:rsid w:val="00C1198C"/>
    <w:rsid w:val="00C132DA"/>
    <w:rsid w:val="00C132FA"/>
    <w:rsid w:val="00C137F4"/>
    <w:rsid w:val="00C13A2C"/>
    <w:rsid w:val="00C1405B"/>
    <w:rsid w:val="00C14465"/>
    <w:rsid w:val="00C145B8"/>
    <w:rsid w:val="00C14B16"/>
    <w:rsid w:val="00C162FC"/>
    <w:rsid w:val="00C17497"/>
    <w:rsid w:val="00C20388"/>
    <w:rsid w:val="00C205F6"/>
    <w:rsid w:val="00C20ADE"/>
    <w:rsid w:val="00C2124F"/>
    <w:rsid w:val="00C21754"/>
    <w:rsid w:val="00C22CF8"/>
    <w:rsid w:val="00C2417D"/>
    <w:rsid w:val="00C246DA"/>
    <w:rsid w:val="00C25470"/>
    <w:rsid w:val="00C2562D"/>
    <w:rsid w:val="00C25803"/>
    <w:rsid w:val="00C269EE"/>
    <w:rsid w:val="00C26F3E"/>
    <w:rsid w:val="00C27482"/>
    <w:rsid w:val="00C31052"/>
    <w:rsid w:val="00C31AF7"/>
    <w:rsid w:val="00C31CA8"/>
    <w:rsid w:val="00C32F54"/>
    <w:rsid w:val="00C336D0"/>
    <w:rsid w:val="00C34761"/>
    <w:rsid w:val="00C34E15"/>
    <w:rsid w:val="00C35DF1"/>
    <w:rsid w:val="00C36038"/>
    <w:rsid w:val="00C36CF4"/>
    <w:rsid w:val="00C36DE2"/>
    <w:rsid w:val="00C3763F"/>
    <w:rsid w:val="00C3798D"/>
    <w:rsid w:val="00C37F19"/>
    <w:rsid w:val="00C40190"/>
    <w:rsid w:val="00C41457"/>
    <w:rsid w:val="00C4216D"/>
    <w:rsid w:val="00C42A0E"/>
    <w:rsid w:val="00C42A89"/>
    <w:rsid w:val="00C44EB1"/>
    <w:rsid w:val="00C44F57"/>
    <w:rsid w:val="00C459F8"/>
    <w:rsid w:val="00C45B63"/>
    <w:rsid w:val="00C463B4"/>
    <w:rsid w:val="00C47651"/>
    <w:rsid w:val="00C50A0C"/>
    <w:rsid w:val="00C50BDB"/>
    <w:rsid w:val="00C528CD"/>
    <w:rsid w:val="00C52A0E"/>
    <w:rsid w:val="00C535C9"/>
    <w:rsid w:val="00C537BA"/>
    <w:rsid w:val="00C53C16"/>
    <w:rsid w:val="00C5445D"/>
    <w:rsid w:val="00C548A5"/>
    <w:rsid w:val="00C54946"/>
    <w:rsid w:val="00C553BF"/>
    <w:rsid w:val="00C55948"/>
    <w:rsid w:val="00C55B0B"/>
    <w:rsid w:val="00C56624"/>
    <w:rsid w:val="00C57988"/>
    <w:rsid w:val="00C60096"/>
    <w:rsid w:val="00C60526"/>
    <w:rsid w:val="00C60E4F"/>
    <w:rsid w:val="00C61350"/>
    <w:rsid w:val="00C62E12"/>
    <w:rsid w:val="00C63010"/>
    <w:rsid w:val="00C65C13"/>
    <w:rsid w:val="00C66413"/>
    <w:rsid w:val="00C66E41"/>
    <w:rsid w:val="00C67C24"/>
    <w:rsid w:val="00C67EA2"/>
    <w:rsid w:val="00C70453"/>
    <w:rsid w:val="00C70640"/>
    <w:rsid w:val="00C70BC1"/>
    <w:rsid w:val="00C70E43"/>
    <w:rsid w:val="00C71A6C"/>
    <w:rsid w:val="00C71F52"/>
    <w:rsid w:val="00C721F2"/>
    <w:rsid w:val="00C727A6"/>
    <w:rsid w:val="00C72B5E"/>
    <w:rsid w:val="00C7345D"/>
    <w:rsid w:val="00C749D8"/>
    <w:rsid w:val="00C74A3C"/>
    <w:rsid w:val="00C75E96"/>
    <w:rsid w:val="00C76329"/>
    <w:rsid w:val="00C77BB8"/>
    <w:rsid w:val="00C800FB"/>
    <w:rsid w:val="00C820AE"/>
    <w:rsid w:val="00C82F98"/>
    <w:rsid w:val="00C843FD"/>
    <w:rsid w:val="00C84554"/>
    <w:rsid w:val="00C85567"/>
    <w:rsid w:val="00C85C4E"/>
    <w:rsid w:val="00C861C7"/>
    <w:rsid w:val="00C86665"/>
    <w:rsid w:val="00C86E36"/>
    <w:rsid w:val="00C87D95"/>
    <w:rsid w:val="00C900C2"/>
    <w:rsid w:val="00C90199"/>
    <w:rsid w:val="00C903D0"/>
    <w:rsid w:val="00C92A00"/>
    <w:rsid w:val="00C92FC3"/>
    <w:rsid w:val="00C931EB"/>
    <w:rsid w:val="00C93385"/>
    <w:rsid w:val="00C9420D"/>
    <w:rsid w:val="00C95515"/>
    <w:rsid w:val="00C958AD"/>
    <w:rsid w:val="00C95CE9"/>
    <w:rsid w:val="00C95FCF"/>
    <w:rsid w:val="00C969CE"/>
    <w:rsid w:val="00C97933"/>
    <w:rsid w:val="00C97CC8"/>
    <w:rsid w:val="00C97E09"/>
    <w:rsid w:val="00C97F67"/>
    <w:rsid w:val="00CA12E1"/>
    <w:rsid w:val="00CA13F7"/>
    <w:rsid w:val="00CA1F95"/>
    <w:rsid w:val="00CA35CC"/>
    <w:rsid w:val="00CA43F7"/>
    <w:rsid w:val="00CA55F4"/>
    <w:rsid w:val="00CA5733"/>
    <w:rsid w:val="00CA62D4"/>
    <w:rsid w:val="00CA7D07"/>
    <w:rsid w:val="00CA7E16"/>
    <w:rsid w:val="00CB0BE0"/>
    <w:rsid w:val="00CB1476"/>
    <w:rsid w:val="00CB1BA2"/>
    <w:rsid w:val="00CB2582"/>
    <w:rsid w:val="00CB378D"/>
    <w:rsid w:val="00CB40F2"/>
    <w:rsid w:val="00CB44A9"/>
    <w:rsid w:val="00CB5073"/>
    <w:rsid w:val="00CB5668"/>
    <w:rsid w:val="00CB60E3"/>
    <w:rsid w:val="00CB66CF"/>
    <w:rsid w:val="00CB6CA5"/>
    <w:rsid w:val="00CB7D74"/>
    <w:rsid w:val="00CC1040"/>
    <w:rsid w:val="00CC1769"/>
    <w:rsid w:val="00CC19FC"/>
    <w:rsid w:val="00CC1E7E"/>
    <w:rsid w:val="00CC4077"/>
    <w:rsid w:val="00CC4AC0"/>
    <w:rsid w:val="00CC4D74"/>
    <w:rsid w:val="00CC4F44"/>
    <w:rsid w:val="00CC54B0"/>
    <w:rsid w:val="00CC6F71"/>
    <w:rsid w:val="00CD10E4"/>
    <w:rsid w:val="00CD15AB"/>
    <w:rsid w:val="00CD2504"/>
    <w:rsid w:val="00CD3D56"/>
    <w:rsid w:val="00CD500D"/>
    <w:rsid w:val="00CD6BEE"/>
    <w:rsid w:val="00CD7133"/>
    <w:rsid w:val="00CD7D41"/>
    <w:rsid w:val="00CE089F"/>
    <w:rsid w:val="00CE2AF3"/>
    <w:rsid w:val="00CE32DE"/>
    <w:rsid w:val="00CE3692"/>
    <w:rsid w:val="00CE3705"/>
    <w:rsid w:val="00CE3A48"/>
    <w:rsid w:val="00CE596B"/>
    <w:rsid w:val="00CE6551"/>
    <w:rsid w:val="00CE7E10"/>
    <w:rsid w:val="00CE7F5C"/>
    <w:rsid w:val="00CE7FC5"/>
    <w:rsid w:val="00CF0523"/>
    <w:rsid w:val="00CF0ED1"/>
    <w:rsid w:val="00CF0FE6"/>
    <w:rsid w:val="00CF1028"/>
    <w:rsid w:val="00CF2476"/>
    <w:rsid w:val="00CF2762"/>
    <w:rsid w:val="00CF2D98"/>
    <w:rsid w:val="00CF32C5"/>
    <w:rsid w:val="00CF3C0D"/>
    <w:rsid w:val="00CF421D"/>
    <w:rsid w:val="00CF4EBF"/>
    <w:rsid w:val="00CF5190"/>
    <w:rsid w:val="00CF53E6"/>
    <w:rsid w:val="00CF657C"/>
    <w:rsid w:val="00CF68F6"/>
    <w:rsid w:val="00CF6B3E"/>
    <w:rsid w:val="00CF6CD9"/>
    <w:rsid w:val="00CF758D"/>
    <w:rsid w:val="00CF78D3"/>
    <w:rsid w:val="00D00387"/>
    <w:rsid w:val="00D004F1"/>
    <w:rsid w:val="00D023FA"/>
    <w:rsid w:val="00D03015"/>
    <w:rsid w:val="00D03257"/>
    <w:rsid w:val="00D03465"/>
    <w:rsid w:val="00D054DC"/>
    <w:rsid w:val="00D05717"/>
    <w:rsid w:val="00D060AF"/>
    <w:rsid w:val="00D06208"/>
    <w:rsid w:val="00D063B1"/>
    <w:rsid w:val="00D06B7F"/>
    <w:rsid w:val="00D06BD9"/>
    <w:rsid w:val="00D06D80"/>
    <w:rsid w:val="00D070C8"/>
    <w:rsid w:val="00D10894"/>
    <w:rsid w:val="00D10BE0"/>
    <w:rsid w:val="00D114F9"/>
    <w:rsid w:val="00D1164E"/>
    <w:rsid w:val="00D11CB2"/>
    <w:rsid w:val="00D12702"/>
    <w:rsid w:val="00D1444E"/>
    <w:rsid w:val="00D14529"/>
    <w:rsid w:val="00D149E9"/>
    <w:rsid w:val="00D15034"/>
    <w:rsid w:val="00D158A8"/>
    <w:rsid w:val="00D161E5"/>
    <w:rsid w:val="00D16F95"/>
    <w:rsid w:val="00D17ED9"/>
    <w:rsid w:val="00D204E5"/>
    <w:rsid w:val="00D21532"/>
    <w:rsid w:val="00D21601"/>
    <w:rsid w:val="00D220A4"/>
    <w:rsid w:val="00D2329F"/>
    <w:rsid w:val="00D233D5"/>
    <w:rsid w:val="00D236BF"/>
    <w:rsid w:val="00D23E81"/>
    <w:rsid w:val="00D240B4"/>
    <w:rsid w:val="00D24961"/>
    <w:rsid w:val="00D24B4C"/>
    <w:rsid w:val="00D24CBA"/>
    <w:rsid w:val="00D251F3"/>
    <w:rsid w:val="00D27E74"/>
    <w:rsid w:val="00D305AA"/>
    <w:rsid w:val="00D30AF7"/>
    <w:rsid w:val="00D30D1C"/>
    <w:rsid w:val="00D30D4D"/>
    <w:rsid w:val="00D31633"/>
    <w:rsid w:val="00D31ACB"/>
    <w:rsid w:val="00D335C0"/>
    <w:rsid w:val="00D34551"/>
    <w:rsid w:val="00D35A7C"/>
    <w:rsid w:val="00D36AC5"/>
    <w:rsid w:val="00D36DF9"/>
    <w:rsid w:val="00D37348"/>
    <w:rsid w:val="00D37A1E"/>
    <w:rsid w:val="00D40AEB"/>
    <w:rsid w:val="00D41937"/>
    <w:rsid w:val="00D425BB"/>
    <w:rsid w:val="00D42A4F"/>
    <w:rsid w:val="00D42C96"/>
    <w:rsid w:val="00D4424A"/>
    <w:rsid w:val="00D44BBF"/>
    <w:rsid w:val="00D452A5"/>
    <w:rsid w:val="00D457FA"/>
    <w:rsid w:val="00D46E9F"/>
    <w:rsid w:val="00D46F2D"/>
    <w:rsid w:val="00D47C51"/>
    <w:rsid w:val="00D47DE0"/>
    <w:rsid w:val="00D50AAD"/>
    <w:rsid w:val="00D50FB1"/>
    <w:rsid w:val="00D529B3"/>
    <w:rsid w:val="00D52D05"/>
    <w:rsid w:val="00D53DBC"/>
    <w:rsid w:val="00D5468F"/>
    <w:rsid w:val="00D551A3"/>
    <w:rsid w:val="00D55231"/>
    <w:rsid w:val="00D5537A"/>
    <w:rsid w:val="00D55914"/>
    <w:rsid w:val="00D55AE1"/>
    <w:rsid w:val="00D564FD"/>
    <w:rsid w:val="00D56621"/>
    <w:rsid w:val="00D56B5B"/>
    <w:rsid w:val="00D56BCF"/>
    <w:rsid w:val="00D60011"/>
    <w:rsid w:val="00D6009E"/>
    <w:rsid w:val="00D60312"/>
    <w:rsid w:val="00D606F3"/>
    <w:rsid w:val="00D611CF"/>
    <w:rsid w:val="00D612C7"/>
    <w:rsid w:val="00D61AE0"/>
    <w:rsid w:val="00D6231C"/>
    <w:rsid w:val="00D62A0D"/>
    <w:rsid w:val="00D64D50"/>
    <w:rsid w:val="00D662F3"/>
    <w:rsid w:val="00D66806"/>
    <w:rsid w:val="00D700E6"/>
    <w:rsid w:val="00D7060A"/>
    <w:rsid w:val="00D71C9A"/>
    <w:rsid w:val="00D72841"/>
    <w:rsid w:val="00D72B9F"/>
    <w:rsid w:val="00D72C31"/>
    <w:rsid w:val="00D72FA3"/>
    <w:rsid w:val="00D74372"/>
    <w:rsid w:val="00D744E4"/>
    <w:rsid w:val="00D74B55"/>
    <w:rsid w:val="00D75AF2"/>
    <w:rsid w:val="00D76314"/>
    <w:rsid w:val="00D7656C"/>
    <w:rsid w:val="00D766B0"/>
    <w:rsid w:val="00D7670D"/>
    <w:rsid w:val="00D768D2"/>
    <w:rsid w:val="00D76B0A"/>
    <w:rsid w:val="00D76D8D"/>
    <w:rsid w:val="00D7790E"/>
    <w:rsid w:val="00D77DDB"/>
    <w:rsid w:val="00D8093A"/>
    <w:rsid w:val="00D80EBF"/>
    <w:rsid w:val="00D81465"/>
    <w:rsid w:val="00D82712"/>
    <w:rsid w:val="00D82C9B"/>
    <w:rsid w:val="00D856E5"/>
    <w:rsid w:val="00D85A5D"/>
    <w:rsid w:val="00D85D10"/>
    <w:rsid w:val="00D86130"/>
    <w:rsid w:val="00D86B9C"/>
    <w:rsid w:val="00D86DA0"/>
    <w:rsid w:val="00D87202"/>
    <w:rsid w:val="00D87450"/>
    <w:rsid w:val="00D87900"/>
    <w:rsid w:val="00D87BC0"/>
    <w:rsid w:val="00D87F54"/>
    <w:rsid w:val="00D91B05"/>
    <w:rsid w:val="00D93C44"/>
    <w:rsid w:val="00D94554"/>
    <w:rsid w:val="00D948AE"/>
    <w:rsid w:val="00D94E37"/>
    <w:rsid w:val="00D95F09"/>
    <w:rsid w:val="00D97D31"/>
    <w:rsid w:val="00DA02B1"/>
    <w:rsid w:val="00DA1A0F"/>
    <w:rsid w:val="00DA2752"/>
    <w:rsid w:val="00DA281E"/>
    <w:rsid w:val="00DA2B6B"/>
    <w:rsid w:val="00DA4F20"/>
    <w:rsid w:val="00DA5081"/>
    <w:rsid w:val="00DA5C29"/>
    <w:rsid w:val="00DA6235"/>
    <w:rsid w:val="00DA63BC"/>
    <w:rsid w:val="00DA71C1"/>
    <w:rsid w:val="00DA748F"/>
    <w:rsid w:val="00DA77BD"/>
    <w:rsid w:val="00DB1F9C"/>
    <w:rsid w:val="00DB29E5"/>
    <w:rsid w:val="00DB3149"/>
    <w:rsid w:val="00DB317A"/>
    <w:rsid w:val="00DB35D1"/>
    <w:rsid w:val="00DB38CC"/>
    <w:rsid w:val="00DB4958"/>
    <w:rsid w:val="00DB4B43"/>
    <w:rsid w:val="00DB5879"/>
    <w:rsid w:val="00DB5A12"/>
    <w:rsid w:val="00DB5F9F"/>
    <w:rsid w:val="00DC10D6"/>
    <w:rsid w:val="00DC132F"/>
    <w:rsid w:val="00DC1E73"/>
    <w:rsid w:val="00DC41C8"/>
    <w:rsid w:val="00DC4A77"/>
    <w:rsid w:val="00DC5727"/>
    <w:rsid w:val="00DC7415"/>
    <w:rsid w:val="00DC7C10"/>
    <w:rsid w:val="00DD0EE2"/>
    <w:rsid w:val="00DD0F1E"/>
    <w:rsid w:val="00DD1071"/>
    <w:rsid w:val="00DD26D2"/>
    <w:rsid w:val="00DD28FE"/>
    <w:rsid w:val="00DD3D0E"/>
    <w:rsid w:val="00DD4471"/>
    <w:rsid w:val="00DD4C6B"/>
    <w:rsid w:val="00DD5B6F"/>
    <w:rsid w:val="00DD5C7A"/>
    <w:rsid w:val="00DD5E19"/>
    <w:rsid w:val="00DD6688"/>
    <w:rsid w:val="00DD7CD7"/>
    <w:rsid w:val="00DE1008"/>
    <w:rsid w:val="00DE24B1"/>
    <w:rsid w:val="00DE259C"/>
    <w:rsid w:val="00DE2896"/>
    <w:rsid w:val="00DE28F9"/>
    <w:rsid w:val="00DE2CA4"/>
    <w:rsid w:val="00DE342B"/>
    <w:rsid w:val="00DE3D52"/>
    <w:rsid w:val="00DE43E4"/>
    <w:rsid w:val="00DE4465"/>
    <w:rsid w:val="00DE4D34"/>
    <w:rsid w:val="00DE4DA6"/>
    <w:rsid w:val="00DE51AF"/>
    <w:rsid w:val="00DE5DD5"/>
    <w:rsid w:val="00DE6D05"/>
    <w:rsid w:val="00DE7698"/>
    <w:rsid w:val="00DF0032"/>
    <w:rsid w:val="00DF0A17"/>
    <w:rsid w:val="00DF1856"/>
    <w:rsid w:val="00DF1A1F"/>
    <w:rsid w:val="00DF1D5B"/>
    <w:rsid w:val="00DF1DEA"/>
    <w:rsid w:val="00DF2588"/>
    <w:rsid w:val="00DF3511"/>
    <w:rsid w:val="00DF498C"/>
    <w:rsid w:val="00DF4B91"/>
    <w:rsid w:val="00DF5461"/>
    <w:rsid w:val="00DF6B45"/>
    <w:rsid w:val="00DF6C16"/>
    <w:rsid w:val="00DF7905"/>
    <w:rsid w:val="00DF7D3D"/>
    <w:rsid w:val="00E001F1"/>
    <w:rsid w:val="00E00E06"/>
    <w:rsid w:val="00E014E8"/>
    <w:rsid w:val="00E015C4"/>
    <w:rsid w:val="00E02A2B"/>
    <w:rsid w:val="00E03AF6"/>
    <w:rsid w:val="00E03C9A"/>
    <w:rsid w:val="00E04A93"/>
    <w:rsid w:val="00E04E88"/>
    <w:rsid w:val="00E05E31"/>
    <w:rsid w:val="00E10F72"/>
    <w:rsid w:val="00E11615"/>
    <w:rsid w:val="00E1193A"/>
    <w:rsid w:val="00E11D55"/>
    <w:rsid w:val="00E12205"/>
    <w:rsid w:val="00E13EE9"/>
    <w:rsid w:val="00E14585"/>
    <w:rsid w:val="00E1465B"/>
    <w:rsid w:val="00E14FDE"/>
    <w:rsid w:val="00E151DE"/>
    <w:rsid w:val="00E1557F"/>
    <w:rsid w:val="00E155F4"/>
    <w:rsid w:val="00E1620F"/>
    <w:rsid w:val="00E21590"/>
    <w:rsid w:val="00E21BD3"/>
    <w:rsid w:val="00E22484"/>
    <w:rsid w:val="00E228F2"/>
    <w:rsid w:val="00E24E8A"/>
    <w:rsid w:val="00E24F16"/>
    <w:rsid w:val="00E253D4"/>
    <w:rsid w:val="00E2552C"/>
    <w:rsid w:val="00E2555F"/>
    <w:rsid w:val="00E2580F"/>
    <w:rsid w:val="00E2740D"/>
    <w:rsid w:val="00E30E0A"/>
    <w:rsid w:val="00E30F15"/>
    <w:rsid w:val="00E316F5"/>
    <w:rsid w:val="00E32698"/>
    <w:rsid w:val="00E34B0F"/>
    <w:rsid w:val="00E34B7A"/>
    <w:rsid w:val="00E34E87"/>
    <w:rsid w:val="00E35FEF"/>
    <w:rsid w:val="00E36446"/>
    <w:rsid w:val="00E37847"/>
    <w:rsid w:val="00E37A4F"/>
    <w:rsid w:val="00E40347"/>
    <w:rsid w:val="00E40ECF"/>
    <w:rsid w:val="00E41C65"/>
    <w:rsid w:val="00E42173"/>
    <w:rsid w:val="00E42523"/>
    <w:rsid w:val="00E42EB0"/>
    <w:rsid w:val="00E433FC"/>
    <w:rsid w:val="00E43511"/>
    <w:rsid w:val="00E43A4E"/>
    <w:rsid w:val="00E43D80"/>
    <w:rsid w:val="00E440A6"/>
    <w:rsid w:val="00E459E0"/>
    <w:rsid w:val="00E460C6"/>
    <w:rsid w:val="00E46257"/>
    <w:rsid w:val="00E50155"/>
    <w:rsid w:val="00E502B3"/>
    <w:rsid w:val="00E503B9"/>
    <w:rsid w:val="00E50C27"/>
    <w:rsid w:val="00E51028"/>
    <w:rsid w:val="00E516ED"/>
    <w:rsid w:val="00E5221C"/>
    <w:rsid w:val="00E52427"/>
    <w:rsid w:val="00E5336F"/>
    <w:rsid w:val="00E5373E"/>
    <w:rsid w:val="00E5491A"/>
    <w:rsid w:val="00E54931"/>
    <w:rsid w:val="00E54C4D"/>
    <w:rsid w:val="00E54E05"/>
    <w:rsid w:val="00E56289"/>
    <w:rsid w:val="00E56671"/>
    <w:rsid w:val="00E56BCB"/>
    <w:rsid w:val="00E56F5F"/>
    <w:rsid w:val="00E56F69"/>
    <w:rsid w:val="00E57A1F"/>
    <w:rsid w:val="00E6126F"/>
    <w:rsid w:val="00E62078"/>
    <w:rsid w:val="00E62204"/>
    <w:rsid w:val="00E62D93"/>
    <w:rsid w:val="00E6355B"/>
    <w:rsid w:val="00E63609"/>
    <w:rsid w:val="00E637DD"/>
    <w:rsid w:val="00E6513D"/>
    <w:rsid w:val="00E661C2"/>
    <w:rsid w:val="00E664EE"/>
    <w:rsid w:val="00E66745"/>
    <w:rsid w:val="00E67142"/>
    <w:rsid w:val="00E6733C"/>
    <w:rsid w:val="00E678E7"/>
    <w:rsid w:val="00E67AFC"/>
    <w:rsid w:val="00E67BF7"/>
    <w:rsid w:val="00E67C0F"/>
    <w:rsid w:val="00E7043E"/>
    <w:rsid w:val="00E7119E"/>
    <w:rsid w:val="00E727E3"/>
    <w:rsid w:val="00E73162"/>
    <w:rsid w:val="00E7417B"/>
    <w:rsid w:val="00E7587D"/>
    <w:rsid w:val="00E7595C"/>
    <w:rsid w:val="00E7643E"/>
    <w:rsid w:val="00E7659C"/>
    <w:rsid w:val="00E76923"/>
    <w:rsid w:val="00E76F1D"/>
    <w:rsid w:val="00E773DD"/>
    <w:rsid w:val="00E803EB"/>
    <w:rsid w:val="00E80419"/>
    <w:rsid w:val="00E83B9B"/>
    <w:rsid w:val="00E84056"/>
    <w:rsid w:val="00E8479B"/>
    <w:rsid w:val="00E853D7"/>
    <w:rsid w:val="00E85729"/>
    <w:rsid w:val="00E85B28"/>
    <w:rsid w:val="00E85CD4"/>
    <w:rsid w:val="00E86282"/>
    <w:rsid w:val="00E86823"/>
    <w:rsid w:val="00E86C32"/>
    <w:rsid w:val="00E86D50"/>
    <w:rsid w:val="00E873BC"/>
    <w:rsid w:val="00E87954"/>
    <w:rsid w:val="00E87A19"/>
    <w:rsid w:val="00E87A55"/>
    <w:rsid w:val="00E917F9"/>
    <w:rsid w:val="00E91DCA"/>
    <w:rsid w:val="00E923F0"/>
    <w:rsid w:val="00E929B6"/>
    <w:rsid w:val="00E930F4"/>
    <w:rsid w:val="00E93929"/>
    <w:rsid w:val="00E9540F"/>
    <w:rsid w:val="00E9780C"/>
    <w:rsid w:val="00E97967"/>
    <w:rsid w:val="00E97B0E"/>
    <w:rsid w:val="00E97C18"/>
    <w:rsid w:val="00EA0619"/>
    <w:rsid w:val="00EA1441"/>
    <w:rsid w:val="00EA2ADE"/>
    <w:rsid w:val="00EA32C2"/>
    <w:rsid w:val="00EA350F"/>
    <w:rsid w:val="00EA3713"/>
    <w:rsid w:val="00EA4A85"/>
    <w:rsid w:val="00EA4B05"/>
    <w:rsid w:val="00EA5471"/>
    <w:rsid w:val="00EA56C6"/>
    <w:rsid w:val="00EA770C"/>
    <w:rsid w:val="00EB253D"/>
    <w:rsid w:val="00EB26CA"/>
    <w:rsid w:val="00EB3E4B"/>
    <w:rsid w:val="00EB3EFC"/>
    <w:rsid w:val="00EB59DF"/>
    <w:rsid w:val="00EB6890"/>
    <w:rsid w:val="00EB6C35"/>
    <w:rsid w:val="00EB6E5B"/>
    <w:rsid w:val="00EB6F4E"/>
    <w:rsid w:val="00EB7899"/>
    <w:rsid w:val="00EC0706"/>
    <w:rsid w:val="00EC36C7"/>
    <w:rsid w:val="00EC47B0"/>
    <w:rsid w:val="00EC47D6"/>
    <w:rsid w:val="00EC6900"/>
    <w:rsid w:val="00EC7F42"/>
    <w:rsid w:val="00ED0FE4"/>
    <w:rsid w:val="00ED3BFD"/>
    <w:rsid w:val="00ED3E7D"/>
    <w:rsid w:val="00ED4AB1"/>
    <w:rsid w:val="00ED551E"/>
    <w:rsid w:val="00ED618E"/>
    <w:rsid w:val="00ED638D"/>
    <w:rsid w:val="00ED6892"/>
    <w:rsid w:val="00ED7ECD"/>
    <w:rsid w:val="00EE07AC"/>
    <w:rsid w:val="00EE07B0"/>
    <w:rsid w:val="00EE0B37"/>
    <w:rsid w:val="00EE0CAE"/>
    <w:rsid w:val="00EE3802"/>
    <w:rsid w:val="00EE495A"/>
    <w:rsid w:val="00EE6196"/>
    <w:rsid w:val="00EE6FE5"/>
    <w:rsid w:val="00EE733D"/>
    <w:rsid w:val="00EF01DD"/>
    <w:rsid w:val="00EF0407"/>
    <w:rsid w:val="00EF052E"/>
    <w:rsid w:val="00EF1DF5"/>
    <w:rsid w:val="00EF28F1"/>
    <w:rsid w:val="00EF2A22"/>
    <w:rsid w:val="00EF2F3C"/>
    <w:rsid w:val="00EF3FFB"/>
    <w:rsid w:val="00EF47A7"/>
    <w:rsid w:val="00EF4B69"/>
    <w:rsid w:val="00EF53C5"/>
    <w:rsid w:val="00EF5A26"/>
    <w:rsid w:val="00EF687B"/>
    <w:rsid w:val="00F0066F"/>
    <w:rsid w:val="00F00EAD"/>
    <w:rsid w:val="00F0145D"/>
    <w:rsid w:val="00F01B6C"/>
    <w:rsid w:val="00F01CAF"/>
    <w:rsid w:val="00F02371"/>
    <w:rsid w:val="00F02D3B"/>
    <w:rsid w:val="00F03129"/>
    <w:rsid w:val="00F03E71"/>
    <w:rsid w:val="00F042CA"/>
    <w:rsid w:val="00F04566"/>
    <w:rsid w:val="00F05371"/>
    <w:rsid w:val="00F05790"/>
    <w:rsid w:val="00F10D18"/>
    <w:rsid w:val="00F10D55"/>
    <w:rsid w:val="00F10E0B"/>
    <w:rsid w:val="00F1134F"/>
    <w:rsid w:val="00F11915"/>
    <w:rsid w:val="00F1322C"/>
    <w:rsid w:val="00F14BBB"/>
    <w:rsid w:val="00F16D20"/>
    <w:rsid w:val="00F1751A"/>
    <w:rsid w:val="00F179CD"/>
    <w:rsid w:val="00F2009C"/>
    <w:rsid w:val="00F2081E"/>
    <w:rsid w:val="00F220B4"/>
    <w:rsid w:val="00F225A5"/>
    <w:rsid w:val="00F22A26"/>
    <w:rsid w:val="00F23102"/>
    <w:rsid w:val="00F256ED"/>
    <w:rsid w:val="00F2586E"/>
    <w:rsid w:val="00F278EA"/>
    <w:rsid w:val="00F30900"/>
    <w:rsid w:val="00F31AF3"/>
    <w:rsid w:val="00F322A0"/>
    <w:rsid w:val="00F33042"/>
    <w:rsid w:val="00F339A1"/>
    <w:rsid w:val="00F33F37"/>
    <w:rsid w:val="00F342CE"/>
    <w:rsid w:val="00F34783"/>
    <w:rsid w:val="00F36042"/>
    <w:rsid w:val="00F36F89"/>
    <w:rsid w:val="00F373D8"/>
    <w:rsid w:val="00F37589"/>
    <w:rsid w:val="00F40467"/>
    <w:rsid w:val="00F42B4B"/>
    <w:rsid w:val="00F43AAE"/>
    <w:rsid w:val="00F44036"/>
    <w:rsid w:val="00F44CA3"/>
    <w:rsid w:val="00F46218"/>
    <w:rsid w:val="00F47826"/>
    <w:rsid w:val="00F479F3"/>
    <w:rsid w:val="00F51B52"/>
    <w:rsid w:val="00F5259A"/>
    <w:rsid w:val="00F55347"/>
    <w:rsid w:val="00F55C5E"/>
    <w:rsid w:val="00F56A7F"/>
    <w:rsid w:val="00F5706D"/>
    <w:rsid w:val="00F57B6A"/>
    <w:rsid w:val="00F609FB"/>
    <w:rsid w:val="00F61683"/>
    <w:rsid w:val="00F61D8D"/>
    <w:rsid w:val="00F63E4D"/>
    <w:rsid w:val="00F647A5"/>
    <w:rsid w:val="00F64AC2"/>
    <w:rsid w:val="00F65204"/>
    <w:rsid w:val="00F6583B"/>
    <w:rsid w:val="00F65C8B"/>
    <w:rsid w:val="00F66800"/>
    <w:rsid w:val="00F66D75"/>
    <w:rsid w:val="00F66FE9"/>
    <w:rsid w:val="00F70127"/>
    <w:rsid w:val="00F705BD"/>
    <w:rsid w:val="00F70B60"/>
    <w:rsid w:val="00F70EAD"/>
    <w:rsid w:val="00F71B0D"/>
    <w:rsid w:val="00F71C3F"/>
    <w:rsid w:val="00F72165"/>
    <w:rsid w:val="00F72ADB"/>
    <w:rsid w:val="00F733B0"/>
    <w:rsid w:val="00F75093"/>
    <w:rsid w:val="00F75601"/>
    <w:rsid w:val="00F75C19"/>
    <w:rsid w:val="00F778B5"/>
    <w:rsid w:val="00F81180"/>
    <w:rsid w:val="00F82A10"/>
    <w:rsid w:val="00F831CE"/>
    <w:rsid w:val="00F83A6C"/>
    <w:rsid w:val="00F840B4"/>
    <w:rsid w:val="00F84505"/>
    <w:rsid w:val="00F85104"/>
    <w:rsid w:val="00F85737"/>
    <w:rsid w:val="00F85C62"/>
    <w:rsid w:val="00F8615A"/>
    <w:rsid w:val="00F863F0"/>
    <w:rsid w:val="00F86628"/>
    <w:rsid w:val="00F87052"/>
    <w:rsid w:val="00F8747E"/>
    <w:rsid w:val="00F90E6B"/>
    <w:rsid w:val="00F917B9"/>
    <w:rsid w:val="00F918EB"/>
    <w:rsid w:val="00F91B11"/>
    <w:rsid w:val="00F91BDD"/>
    <w:rsid w:val="00F92489"/>
    <w:rsid w:val="00F93342"/>
    <w:rsid w:val="00F9480E"/>
    <w:rsid w:val="00F94C8F"/>
    <w:rsid w:val="00F95559"/>
    <w:rsid w:val="00F95719"/>
    <w:rsid w:val="00F960AA"/>
    <w:rsid w:val="00F96B18"/>
    <w:rsid w:val="00F96C05"/>
    <w:rsid w:val="00F972D0"/>
    <w:rsid w:val="00F979A8"/>
    <w:rsid w:val="00FA0572"/>
    <w:rsid w:val="00FA23DE"/>
    <w:rsid w:val="00FA25D2"/>
    <w:rsid w:val="00FA2603"/>
    <w:rsid w:val="00FA3F74"/>
    <w:rsid w:val="00FA5D33"/>
    <w:rsid w:val="00FA6B70"/>
    <w:rsid w:val="00FA6C1E"/>
    <w:rsid w:val="00FA711F"/>
    <w:rsid w:val="00FA77EF"/>
    <w:rsid w:val="00FB04B8"/>
    <w:rsid w:val="00FB0B76"/>
    <w:rsid w:val="00FB11B3"/>
    <w:rsid w:val="00FB18A1"/>
    <w:rsid w:val="00FB24BA"/>
    <w:rsid w:val="00FB2752"/>
    <w:rsid w:val="00FB3611"/>
    <w:rsid w:val="00FB36FF"/>
    <w:rsid w:val="00FB3D7C"/>
    <w:rsid w:val="00FB4762"/>
    <w:rsid w:val="00FB494B"/>
    <w:rsid w:val="00FB4F87"/>
    <w:rsid w:val="00FB5464"/>
    <w:rsid w:val="00FB5808"/>
    <w:rsid w:val="00FB5DAF"/>
    <w:rsid w:val="00FB71FB"/>
    <w:rsid w:val="00FB7ADE"/>
    <w:rsid w:val="00FC0C8C"/>
    <w:rsid w:val="00FC1278"/>
    <w:rsid w:val="00FC2564"/>
    <w:rsid w:val="00FC27FB"/>
    <w:rsid w:val="00FC2826"/>
    <w:rsid w:val="00FC2D0A"/>
    <w:rsid w:val="00FC31C6"/>
    <w:rsid w:val="00FC51B1"/>
    <w:rsid w:val="00FC5320"/>
    <w:rsid w:val="00FC5C61"/>
    <w:rsid w:val="00FC5EC5"/>
    <w:rsid w:val="00FC72C9"/>
    <w:rsid w:val="00FC7D6D"/>
    <w:rsid w:val="00FC7F40"/>
    <w:rsid w:val="00FD08B7"/>
    <w:rsid w:val="00FD0E74"/>
    <w:rsid w:val="00FD1280"/>
    <w:rsid w:val="00FD1D07"/>
    <w:rsid w:val="00FD1FD9"/>
    <w:rsid w:val="00FD2BE2"/>
    <w:rsid w:val="00FD325A"/>
    <w:rsid w:val="00FD362C"/>
    <w:rsid w:val="00FD3CB1"/>
    <w:rsid w:val="00FD4D4E"/>
    <w:rsid w:val="00FD6461"/>
    <w:rsid w:val="00FD6915"/>
    <w:rsid w:val="00FD705C"/>
    <w:rsid w:val="00FD7242"/>
    <w:rsid w:val="00FD740D"/>
    <w:rsid w:val="00FE0EA8"/>
    <w:rsid w:val="00FE120C"/>
    <w:rsid w:val="00FE173F"/>
    <w:rsid w:val="00FE17FF"/>
    <w:rsid w:val="00FE353E"/>
    <w:rsid w:val="00FE703D"/>
    <w:rsid w:val="00FE7684"/>
    <w:rsid w:val="00FF052A"/>
    <w:rsid w:val="00FF062B"/>
    <w:rsid w:val="00FF09C9"/>
    <w:rsid w:val="00FF125B"/>
    <w:rsid w:val="00FF12A1"/>
    <w:rsid w:val="00FF18B5"/>
    <w:rsid w:val="00FF25CA"/>
    <w:rsid w:val="00FF2700"/>
    <w:rsid w:val="00FF3D86"/>
    <w:rsid w:val="00FF5574"/>
    <w:rsid w:val="00FF6C21"/>
    <w:rsid w:val="00FF6DA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uiPriority="0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71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locked/>
    <w:rsid w:val="00F36F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B0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B0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60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E57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36F89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8B0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B0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60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57A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C7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16EE9"/>
    <w:rPr>
      <w:rFonts w:ascii="Times New Roman" w:hAnsi="Times New Roman" w:cs="Times New Roman"/>
      <w:sz w:val="2"/>
    </w:rPr>
  </w:style>
  <w:style w:type="paragraph" w:styleId="Textpoznpodarou">
    <w:name w:val="footnote text"/>
    <w:basedOn w:val="Normln"/>
    <w:link w:val="TextpoznpodarouChar"/>
    <w:uiPriority w:val="99"/>
    <w:rsid w:val="00E54E0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E54E05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sid w:val="004C7F91"/>
    <w:rPr>
      <w:rFonts w:cs="Times New Roman"/>
      <w:color w:val="000088"/>
      <w:u w:val="none"/>
      <w:effect w:val="none"/>
    </w:rPr>
  </w:style>
  <w:style w:type="character" w:customStyle="1" w:styleId="publik-def3">
    <w:name w:val="publik-def3"/>
    <w:rsid w:val="00C52A0E"/>
    <w:rPr>
      <w:rFonts w:cs="Times New Roman"/>
      <w:sz w:val="22"/>
      <w:szCs w:val="22"/>
    </w:rPr>
  </w:style>
  <w:style w:type="character" w:styleId="Zvraznn">
    <w:name w:val="Emphasis"/>
    <w:uiPriority w:val="20"/>
    <w:qFormat/>
    <w:locked/>
    <w:rsid w:val="007C468E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CF6C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AA18BB"/>
    <w:rPr>
      <w:rFonts w:ascii="Times New Roman" w:hAnsi="Times New Roman" w:cs="Times New Roman"/>
      <w:sz w:val="24"/>
      <w:szCs w:val="24"/>
    </w:rPr>
  </w:style>
  <w:style w:type="character" w:customStyle="1" w:styleId="googqs-tidbit-0">
    <w:name w:val="goog_qs-tidbit-0"/>
    <w:uiPriority w:val="99"/>
    <w:rsid w:val="006944D0"/>
    <w:rPr>
      <w:rFonts w:cs="Times New Roman"/>
    </w:rPr>
  </w:style>
  <w:style w:type="character" w:styleId="Znakapoznpodarou">
    <w:name w:val="footnote reference"/>
    <w:uiPriority w:val="99"/>
    <w:rsid w:val="00325139"/>
    <w:rPr>
      <w:rFonts w:cs="Times New Roman"/>
      <w:vertAlign w:val="superscript"/>
    </w:rPr>
  </w:style>
  <w:style w:type="character" w:customStyle="1" w:styleId="CharChar">
    <w:name w:val="Char Char"/>
    <w:uiPriority w:val="99"/>
    <w:semiHidden/>
    <w:rsid w:val="00325139"/>
    <w:rPr>
      <w:rFonts w:cs="Times New Roman"/>
      <w:lang w:val="cs-CZ" w:eastAsia="cs-CZ" w:bidi="ar-SA"/>
    </w:rPr>
  </w:style>
  <w:style w:type="character" w:customStyle="1" w:styleId="b">
    <w:name w:val="b"/>
    <w:rsid w:val="00325139"/>
    <w:rPr>
      <w:rFonts w:cs="Times New Roman"/>
    </w:rPr>
  </w:style>
  <w:style w:type="character" w:customStyle="1" w:styleId="ft">
    <w:name w:val="ft"/>
    <w:uiPriority w:val="99"/>
    <w:rsid w:val="007D62C4"/>
    <w:rPr>
      <w:rFonts w:cs="Times New Roman"/>
    </w:rPr>
  </w:style>
  <w:style w:type="character" w:customStyle="1" w:styleId="quote4">
    <w:name w:val="quote4"/>
    <w:uiPriority w:val="99"/>
    <w:rsid w:val="009E262E"/>
    <w:rPr>
      <w:rFonts w:cs="Times New Roman"/>
    </w:rPr>
  </w:style>
  <w:style w:type="character" w:customStyle="1" w:styleId="quote22">
    <w:name w:val="quote22"/>
    <w:uiPriority w:val="99"/>
    <w:rsid w:val="009E262E"/>
    <w:rPr>
      <w:rFonts w:cs="Times New Roman"/>
      <w:color w:val="00798E"/>
    </w:rPr>
  </w:style>
  <w:style w:type="character" w:customStyle="1" w:styleId="full-999-body-value">
    <w:name w:val="full-999-body-value"/>
    <w:rsid w:val="005527E7"/>
  </w:style>
  <w:style w:type="character" w:customStyle="1" w:styleId="text31">
    <w:name w:val="text31"/>
    <w:rsid w:val="005527E7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F2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7F2A03"/>
    <w:rPr>
      <w:rFonts w:ascii="Courier New" w:hAnsi="Courier New" w:cs="Courier New"/>
    </w:rPr>
  </w:style>
  <w:style w:type="character" w:styleId="Siln">
    <w:name w:val="Strong"/>
    <w:uiPriority w:val="22"/>
    <w:qFormat/>
    <w:locked/>
    <w:rsid w:val="00615472"/>
    <w:rPr>
      <w:b/>
      <w:bCs/>
    </w:rPr>
  </w:style>
  <w:style w:type="character" w:customStyle="1" w:styleId="fn">
    <w:name w:val="fn"/>
    <w:rsid w:val="000C0CFF"/>
  </w:style>
  <w:style w:type="paragraph" w:styleId="Normlnweb">
    <w:name w:val="Normal (Web)"/>
    <w:basedOn w:val="Normln"/>
    <w:uiPriority w:val="99"/>
    <w:unhideWhenUsed/>
    <w:rsid w:val="000F3C1E"/>
    <w:pPr>
      <w:spacing w:before="100" w:beforeAutospacing="1" w:after="100" w:afterAutospacing="1"/>
    </w:pPr>
  </w:style>
  <w:style w:type="character" w:customStyle="1" w:styleId="link-external">
    <w:name w:val="link-external"/>
    <w:rsid w:val="000F3C1E"/>
  </w:style>
  <w:style w:type="character" w:customStyle="1" w:styleId="st">
    <w:name w:val="st"/>
    <w:rsid w:val="00214D98"/>
  </w:style>
  <w:style w:type="paragraph" w:styleId="Zhlav">
    <w:name w:val="header"/>
    <w:basedOn w:val="Normln"/>
    <w:link w:val="ZhlavChar"/>
    <w:uiPriority w:val="99"/>
    <w:unhideWhenUsed/>
    <w:rsid w:val="00C82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2F9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C82F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82F98"/>
    <w:rPr>
      <w:rFonts w:ascii="Times New Roman" w:hAnsi="Times New Roman"/>
      <w:sz w:val="24"/>
      <w:szCs w:val="24"/>
    </w:rPr>
  </w:style>
  <w:style w:type="paragraph" w:customStyle="1" w:styleId="Styl3">
    <w:name w:val="Styl3"/>
    <w:basedOn w:val="Zkladntext"/>
    <w:rsid w:val="00D82712"/>
    <w:pPr>
      <w:overflowPunct/>
      <w:autoSpaceDE/>
      <w:autoSpaceDN/>
      <w:adjustRightInd/>
      <w:spacing w:line="240" w:lineRule="auto"/>
      <w:textAlignment w:val="auto"/>
    </w:pPr>
  </w:style>
  <w:style w:type="paragraph" w:customStyle="1" w:styleId="Styl4">
    <w:name w:val="Styl4"/>
    <w:basedOn w:val="Styl3"/>
    <w:rsid w:val="00D82712"/>
    <w:pPr>
      <w:numPr>
        <w:numId w:val="3"/>
      </w:numPr>
      <w:ind w:left="567" w:hanging="567"/>
    </w:pPr>
  </w:style>
  <w:style w:type="paragraph" w:styleId="Zkladntextodsazen">
    <w:name w:val="Body Text Indent"/>
    <w:basedOn w:val="Normln"/>
    <w:link w:val="ZkladntextodsazenChar"/>
    <w:unhideWhenUsed/>
    <w:rsid w:val="00D827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82712"/>
    <w:rPr>
      <w:rFonts w:ascii="Times New Roman" w:hAnsi="Times New Roman"/>
      <w:sz w:val="24"/>
      <w:szCs w:val="24"/>
    </w:rPr>
  </w:style>
  <w:style w:type="paragraph" w:styleId="Seznamobrzk">
    <w:name w:val="table of figures"/>
    <w:basedOn w:val="Normln"/>
    <w:next w:val="Normln"/>
    <w:semiHidden/>
    <w:rsid w:val="00D82712"/>
    <w:pPr>
      <w:ind w:left="480" w:hanging="480"/>
    </w:pPr>
    <w:rPr>
      <w:szCs w:val="20"/>
    </w:rPr>
  </w:style>
  <w:style w:type="character" w:customStyle="1" w:styleId="apple-converted-space">
    <w:name w:val="apple-converted-space"/>
    <w:rsid w:val="00824F9E"/>
  </w:style>
  <w:style w:type="character" w:customStyle="1" w:styleId="text3">
    <w:name w:val="text3"/>
    <w:rsid w:val="00A855FA"/>
  </w:style>
  <w:style w:type="paragraph" w:styleId="Odstavecseseznamem">
    <w:name w:val="List Paragraph"/>
    <w:basedOn w:val="Normln"/>
    <w:uiPriority w:val="34"/>
    <w:qFormat/>
    <w:rsid w:val="00541033"/>
    <w:pPr>
      <w:ind w:left="720"/>
      <w:contextualSpacing/>
    </w:pPr>
  </w:style>
  <w:style w:type="character" w:customStyle="1" w:styleId="publik-def">
    <w:name w:val="publik-def"/>
    <w:basedOn w:val="Standardnpsmoodstavce"/>
    <w:rsid w:val="00B04750"/>
  </w:style>
  <w:style w:type="character" w:customStyle="1" w:styleId="Italics">
    <w:name w:val="Italics"/>
    <w:rsid w:val="00DE28F9"/>
    <w:rPr>
      <w:i/>
    </w:rPr>
  </w:style>
  <w:style w:type="paragraph" w:customStyle="1" w:styleId="Literature">
    <w:name w:val="Literature"/>
    <w:basedOn w:val="Normln"/>
    <w:rsid w:val="009E04FD"/>
    <w:pPr>
      <w:numPr>
        <w:numId w:val="4"/>
      </w:numPr>
      <w:spacing w:line="360" w:lineRule="auto"/>
      <w:jc w:val="both"/>
    </w:pPr>
  </w:style>
  <w:style w:type="character" w:customStyle="1" w:styleId="jnenbez">
    <w:name w:val="jnenbez"/>
    <w:basedOn w:val="Standardnpsmoodstavce"/>
    <w:rsid w:val="008414BC"/>
  </w:style>
  <w:style w:type="character" w:customStyle="1" w:styleId="jnentitel">
    <w:name w:val="jnentitel"/>
    <w:basedOn w:val="Standardnpsmoodstavce"/>
    <w:rsid w:val="008414BC"/>
  </w:style>
  <w:style w:type="character" w:customStyle="1" w:styleId="autor">
    <w:name w:val="autor"/>
    <w:basedOn w:val="Standardnpsmoodstavce"/>
    <w:rsid w:val="001A1FF8"/>
  </w:style>
  <w:style w:type="character" w:customStyle="1" w:styleId="a-size-large">
    <w:name w:val="a-size-large"/>
    <w:basedOn w:val="Standardnpsmoodstavce"/>
    <w:rsid w:val="00412A74"/>
  </w:style>
  <w:style w:type="character" w:styleId="PromnnHTML">
    <w:name w:val="HTML Variable"/>
    <w:basedOn w:val="Standardnpsmoodstavce"/>
    <w:uiPriority w:val="99"/>
    <w:semiHidden/>
    <w:unhideWhenUsed/>
    <w:rsid w:val="00006828"/>
    <w:rPr>
      <w:i/>
      <w:iCs/>
    </w:rPr>
  </w:style>
  <w:style w:type="paragraph" w:customStyle="1" w:styleId="l5">
    <w:name w:val="l5"/>
    <w:basedOn w:val="Normln"/>
    <w:rsid w:val="00C53C16"/>
    <w:pPr>
      <w:spacing w:before="100" w:beforeAutospacing="1" w:after="100" w:afterAutospacing="1"/>
    </w:pPr>
  </w:style>
  <w:style w:type="paragraph" w:customStyle="1" w:styleId="l6">
    <w:name w:val="l6"/>
    <w:basedOn w:val="Normln"/>
    <w:rsid w:val="00C53C16"/>
    <w:pPr>
      <w:spacing w:before="100" w:beforeAutospacing="1" w:after="100" w:afterAutospacing="1"/>
    </w:pPr>
  </w:style>
  <w:style w:type="paragraph" w:customStyle="1" w:styleId="Poznmkapodarou">
    <w:name w:val="Poznámka pod čarou"/>
    <w:basedOn w:val="Textpoznpodarou"/>
    <w:rsid w:val="00771374"/>
    <w:pPr>
      <w:overflowPunct/>
      <w:autoSpaceDE/>
      <w:autoSpaceDN/>
      <w:adjustRightInd/>
      <w:spacing w:before="60"/>
      <w:jc w:val="both"/>
      <w:textAlignment w:val="auto"/>
    </w:pPr>
  </w:style>
  <w:style w:type="character" w:customStyle="1" w:styleId="quote12">
    <w:name w:val="quote12"/>
    <w:rsid w:val="009C3864"/>
    <w:rPr>
      <w:color w:val="00468E"/>
    </w:rPr>
  </w:style>
  <w:style w:type="character" w:customStyle="1" w:styleId="st1">
    <w:name w:val="st1"/>
    <w:basedOn w:val="Standardnpsmoodstavce"/>
    <w:rsid w:val="00FD1FD9"/>
  </w:style>
  <w:style w:type="paragraph" w:customStyle="1" w:styleId="Bezmezer1">
    <w:name w:val="Bez mezer1"/>
    <w:aliases w:val="normální"/>
    <w:rsid w:val="00B251AC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Text">
    <w:name w:val="Text"/>
    <w:basedOn w:val="Normln"/>
    <w:rsid w:val="00B251AC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szCs w:val="20"/>
    </w:rPr>
  </w:style>
  <w:style w:type="paragraph" w:customStyle="1" w:styleId="Poznamkapodcarou">
    <w:name w:val="Poznamka pod carou"/>
    <w:basedOn w:val="Normln"/>
    <w:link w:val="PoznamkapodcarouChar"/>
    <w:autoRedefine/>
    <w:rsid w:val="00E76F1D"/>
    <w:pPr>
      <w:jc w:val="both"/>
    </w:pPr>
    <w:rPr>
      <w:sz w:val="18"/>
    </w:rPr>
  </w:style>
  <w:style w:type="character" w:customStyle="1" w:styleId="PoznamkapodcarouChar">
    <w:name w:val="Poznamka pod carou Char"/>
    <w:link w:val="Poznamkapodcarou"/>
    <w:rsid w:val="00E76F1D"/>
    <w:rPr>
      <w:rFonts w:ascii="Times New Roman" w:hAnsi="Times New Roman"/>
      <w:sz w:val="18"/>
      <w:szCs w:val="24"/>
    </w:rPr>
  </w:style>
  <w:style w:type="character" w:customStyle="1" w:styleId="abbr">
    <w:name w:val="abbr"/>
    <w:basedOn w:val="Standardnpsmoodstavce"/>
    <w:rsid w:val="00266F23"/>
  </w:style>
  <w:style w:type="character" w:customStyle="1" w:styleId="TextpoznpodarouChar1">
    <w:name w:val="Text pozn. pod čarou Char1"/>
    <w:semiHidden/>
    <w:rsid w:val="00465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7">
    <w:name w:val="l7"/>
    <w:basedOn w:val="Normln"/>
    <w:rsid w:val="00D36DF9"/>
    <w:pPr>
      <w:spacing w:before="100" w:beforeAutospacing="1" w:after="100" w:afterAutospacing="1"/>
    </w:pPr>
  </w:style>
  <w:style w:type="paragraph" w:customStyle="1" w:styleId="l8">
    <w:name w:val="l8"/>
    <w:basedOn w:val="Normln"/>
    <w:rsid w:val="00D36DF9"/>
    <w:pPr>
      <w:spacing w:before="100" w:beforeAutospacing="1" w:after="100" w:afterAutospacing="1"/>
    </w:pPr>
  </w:style>
  <w:style w:type="paragraph" w:customStyle="1" w:styleId="l9">
    <w:name w:val="l9"/>
    <w:basedOn w:val="Normln"/>
    <w:rsid w:val="00D36DF9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D551A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E4D3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D34"/>
    <w:rPr>
      <w:rFonts w:asciiTheme="minorHAnsi" w:eastAsiaTheme="minorEastAsia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D3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opyright-year">
    <w:name w:val="copyright-year"/>
    <w:basedOn w:val="Standardnpsmoodstavce"/>
    <w:rsid w:val="00A97D86"/>
  </w:style>
  <w:style w:type="paragraph" w:customStyle="1" w:styleId="ak">
    <w:name w:val="ak"/>
    <w:basedOn w:val="Normln"/>
    <w:rsid w:val="00075DAF"/>
    <w:pPr>
      <w:spacing w:before="100" w:beforeAutospacing="1" w:after="100" w:afterAutospacing="1"/>
    </w:pPr>
  </w:style>
  <w:style w:type="paragraph" w:customStyle="1" w:styleId="abs">
    <w:name w:val="abs"/>
    <w:basedOn w:val="Normln"/>
    <w:rsid w:val="00CF4EBF"/>
    <w:pPr>
      <w:spacing w:before="100" w:beforeAutospacing="1" w:after="100" w:afterAutospacing="1"/>
    </w:pPr>
  </w:style>
  <w:style w:type="character" w:customStyle="1" w:styleId="gldsymbol">
    <w:name w:val="gldsymbol"/>
    <w:basedOn w:val="Standardnpsmoodstavce"/>
    <w:rsid w:val="00CF4EBF"/>
  </w:style>
  <w:style w:type="paragraph" w:customStyle="1" w:styleId="ueberschrpara">
    <w:name w:val="ueberschrpara"/>
    <w:basedOn w:val="Normln"/>
    <w:rsid w:val="007D59C0"/>
    <w:pPr>
      <w:spacing w:before="100" w:beforeAutospacing="1" w:after="100" w:afterAutospacing="1"/>
    </w:pPr>
  </w:style>
  <w:style w:type="character" w:customStyle="1" w:styleId="odst">
    <w:name w:val="odst"/>
    <w:basedOn w:val="Standardnpsmoodstavce"/>
    <w:rsid w:val="00A153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8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87F"/>
    <w:rPr>
      <w:rFonts w:ascii="Times New Roman" w:eastAsiaTheme="minorEastAsia" w:hAnsi="Times New Roman" w:cstheme="minorBidi"/>
      <w:b/>
      <w:bCs/>
      <w:sz w:val="24"/>
      <w:szCs w:val="24"/>
      <w:lang w:eastAsia="en-US"/>
    </w:rPr>
  </w:style>
  <w:style w:type="paragraph" w:customStyle="1" w:styleId="divparagraph">
    <w:name w:val="div.paragraph"/>
    <w:rsid w:val="00F65204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uiPriority="0"/>
    <w:lsdException w:name="caption" w:locked="1" w:uiPriority="0" w:qFormat="1"/>
    <w:lsdException w:name="table of figures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715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locked/>
    <w:rsid w:val="00F36F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B0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8B0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60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E57A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36F89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8B0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B0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60E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57A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C7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16EE9"/>
    <w:rPr>
      <w:rFonts w:ascii="Times New Roman" w:hAnsi="Times New Roman" w:cs="Times New Roman"/>
      <w:sz w:val="2"/>
    </w:rPr>
  </w:style>
  <w:style w:type="paragraph" w:styleId="Textpoznpodarou">
    <w:name w:val="footnote text"/>
    <w:basedOn w:val="Normln"/>
    <w:link w:val="TextpoznpodarouChar"/>
    <w:uiPriority w:val="99"/>
    <w:rsid w:val="00E54E0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E54E05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sid w:val="004C7F91"/>
    <w:rPr>
      <w:rFonts w:cs="Times New Roman"/>
      <w:color w:val="000088"/>
      <w:u w:val="none"/>
      <w:effect w:val="none"/>
    </w:rPr>
  </w:style>
  <w:style w:type="character" w:customStyle="1" w:styleId="publik-def3">
    <w:name w:val="publik-def3"/>
    <w:rsid w:val="00C52A0E"/>
    <w:rPr>
      <w:rFonts w:cs="Times New Roman"/>
      <w:sz w:val="22"/>
      <w:szCs w:val="22"/>
    </w:rPr>
  </w:style>
  <w:style w:type="character" w:styleId="Zvraznn">
    <w:name w:val="Emphasis"/>
    <w:uiPriority w:val="20"/>
    <w:qFormat/>
    <w:locked/>
    <w:rsid w:val="007C468E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CF6CD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AA18BB"/>
    <w:rPr>
      <w:rFonts w:ascii="Times New Roman" w:hAnsi="Times New Roman" w:cs="Times New Roman"/>
      <w:sz w:val="24"/>
      <w:szCs w:val="24"/>
    </w:rPr>
  </w:style>
  <w:style w:type="character" w:customStyle="1" w:styleId="googqs-tidbit-0">
    <w:name w:val="goog_qs-tidbit-0"/>
    <w:uiPriority w:val="99"/>
    <w:rsid w:val="006944D0"/>
    <w:rPr>
      <w:rFonts w:cs="Times New Roman"/>
    </w:rPr>
  </w:style>
  <w:style w:type="character" w:styleId="Znakapoznpodarou">
    <w:name w:val="footnote reference"/>
    <w:uiPriority w:val="99"/>
    <w:rsid w:val="00325139"/>
    <w:rPr>
      <w:rFonts w:cs="Times New Roman"/>
      <w:vertAlign w:val="superscript"/>
    </w:rPr>
  </w:style>
  <w:style w:type="character" w:customStyle="1" w:styleId="CharChar">
    <w:name w:val="Char Char"/>
    <w:uiPriority w:val="99"/>
    <w:semiHidden/>
    <w:rsid w:val="00325139"/>
    <w:rPr>
      <w:rFonts w:cs="Times New Roman"/>
      <w:lang w:val="cs-CZ" w:eastAsia="cs-CZ" w:bidi="ar-SA"/>
    </w:rPr>
  </w:style>
  <w:style w:type="character" w:customStyle="1" w:styleId="b">
    <w:name w:val="b"/>
    <w:rsid w:val="00325139"/>
    <w:rPr>
      <w:rFonts w:cs="Times New Roman"/>
    </w:rPr>
  </w:style>
  <w:style w:type="character" w:customStyle="1" w:styleId="ft">
    <w:name w:val="ft"/>
    <w:uiPriority w:val="99"/>
    <w:rsid w:val="007D62C4"/>
    <w:rPr>
      <w:rFonts w:cs="Times New Roman"/>
    </w:rPr>
  </w:style>
  <w:style w:type="character" w:customStyle="1" w:styleId="quote4">
    <w:name w:val="quote4"/>
    <w:uiPriority w:val="99"/>
    <w:rsid w:val="009E262E"/>
    <w:rPr>
      <w:rFonts w:cs="Times New Roman"/>
    </w:rPr>
  </w:style>
  <w:style w:type="character" w:customStyle="1" w:styleId="quote22">
    <w:name w:val="quote22"/>
    <w:uiPriority w:val="99"/>
    <w:rsid w:val="009E262E"/>
    <w:rPr>
      <w:rFonts w:cs="Times New Roman"/>
      <w:color w:val="00798E"/>
    </w:rPr>
  </w:style>
  <w:style w:type="character" w:customStyle="1" w:styleId="full-999-body-value">
    <w:name w:val="full-999-body-value"/>
    <w:rsid w:val="005527E7"/>
  </w:style>
  <w:style w:type="character" w:customStyle="1" w:styleId="text31">
    <w:name w:val="text31"/>
    <w:rsid w:val="005527E7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F2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7F2A03"/>
    <w:rPr>
      <w:rFonts w:ascii="Courier New" w:hAnsi="Courier New" w:cs="Courier New"/>
    </w:rPr>
  </w:style>
  <w:style w:type="character" w:styleId="Siln">
    <w:name w:val="Strong"/>
    <w:uiPriority w:val="22"/>
    <w:qFormat/>
    <w:locked/>
    <w:rsid w:val="00615472"/>
    <w:rPr>
      <w:b/>
      <w:bCs/>
    </w:rPr>
  </w:style>
  <w:style w:type="character" w:customStyle="1" w:styleId="fn">
    <w:name w:val="fn"/>
    <w:rsid w:val="000C0CFF"/>
  </w:style>
  <w:style w:type="paragraph" w:styleId="Normlnweb">
    <w:name w:val="Normal (Web)"/>
    <w:basedOn w:val="Normln"/>
    <w:uiPriority w:val="99"/>
    <w:unhideWhenUsed/>
    <w:rsid w:val="000F3C1E"/>
    <w:pPr>
      <w:spacing w:before="100" w:beforeAutospacing="1" w:after="100" w:afterAutospacing="1"/>
    </w:pPr>
  </w:style>
  <w:style w:type="character" w:customStyle="1" w:styleId="link-external">
    <w:name w:val="link-external"/>
    <w:rsid w:val="000F3C1E"/>
  </w:style>
  <w:style w:type="character" w:customStyle="1" w:styleId="st">
    <w:name w:val="st"/>
    <w:rsid w:val="00214D98"/>
  </w:style>
  <w:style w:type="paragraph" w:styleId="Zhlav">
    <w:name w:val="header"/>
    <w:basedOn w:val="Normln"/>
    <w:link w:val="ZhlavChar"/>
    <w:uiPriority w:val="99"/>
    <w:unhideWhenUsed/>
    <w:rsid w:val="00C82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2F9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C82F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82F98"/>
    <w:rPr>
      <w:rFonts w:ascii="Times New Roman" w:hAnsi="Times New Roman"/>
      <w:sz w:val="24"/>
      <w:szCs w:val="24"/>
    </w:rPr>
  </w:style>
  <w:style w:type="paragraph" w:customStyle="1" w:styleId="Styl3">
    <w:name w:val="Styl3"/>
    <w:basedOn w:val="Zkladntext"/>
    <w:rsid w:val="00D82712"/>
    <w:pPr>
      <w:overflowPunct/>
      <w:autoSpaceDE/>
      <w:autoSpaceDN/>
      <w:adjustRightInd/>
      <w:spacing w:line="240" w:lineRule="auto"/>
      <w:textAlignment w:val="auto"/>
    </w:pPr>
  </w:style>
  <w:style w:type="paragraph" w:customStyle="1" w:styleId="Styl4">
    <w:name w:val="Styl4"/>
    <w:basedOn w:val="Styl3"/>
    <w:rsid w:val="00D82712"/>
    <w:pPr>
      <w:numPr>
        <w:numId w:val="3"/>
      </w:numPr>
      <w:ind w:left="567" w:hanging="567"/>
    </w:pPr>
  </w:style>
  <w:style w:type="paragraph" w:styleId="Zkladntextodsazen">
    <w:name w:val="Body Text Indent"/>
    <w:basedOn w:val="Normln"/>
    <w:link w:val="ZkladntextodsazenChar"/>
    <w:unhideWhenUsed/>
    <w:rsid w:val="00D827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82712"/>
    <w:rPr>
      <w:rFonts w:ascii="Times New Roman" w:hAnsi="Times New Roman"/>
      <w:sz w:val="24"/>
      <w:szCs w:val="24"/>
    </w:rPr>
  </w:style>
  <w:style w:type="paragraph" w:styleId="Seznamobrzk">
    <w:name w:val="table of figures"/>
    <w:basedOn w:val="Normln"/>
    <w:next w:val="Normln"/>
    <w:semiHidden/>
    <w:rsid w:val="00D82712"/>
    <w:pPr>
      <w:ind w:left="480" w:hanging="480"/>
    </w:pPr>
    <w:rPr>
      <w:szCs w:val="20"/>
    </w:rPr>
  </w:style>
  <w:style w:type="character" w:customStyle="1" w:styleId="apple-converted-space">
    <w:name w:val="apple-converted-space"/>
    <w:rsid w:val="00824F9E"/>
  </w:style>
  <w:style w:type="character" w:customStyle="1" w:styleId="text3">
    <w:name w:val="text3"/>
    <w:rsid w:val="00A855FA"/>
  </w:style>
  <w:style w:type="paragraph" w:styleId="Odstavecseseznamem">
    <w:name w:val="List Paragraph"/>
    <w:basedOn w:val="Normln"/>
    <w:uiPriority w:val="34"/>
    <w:qFormat/>
    <w:rsid w:val="00541033"/>
    <w:pPr>
      <w:ind w:left="720"/>
      <w:contextualSpacing/>
    </w:pPr>
  </w:style>
  <w:style w:type="character" w:customStyle="1" w:styleId="publik-def">
    <w:name w:val="publik-def"/>
    <w:basedOn w:val="Standardnpsmoodstavce"/>
    <w:rsid w:val="00B04750"/>
  </w:style>
  <w:style w:type="character" w:customStyle="1" w:styleId="Italics">
    <w:name w:val="Italics"/>
    <w:rsid w:val="00DE28F9"/>
    <w:rPr>
      <w:i/>
    </w:rPr>
  </w:style>
  <w:style w:type="paragraph" w:customStyle="1" w:styleId="Literature">
    <w:name w:val="Literature"/>
    <w:basedOn w:val="Normln"/>
    <w:rsid w:val="009E04FD"/>
    <w:pPr>
      <w:numPr>
        <w:numId w:val="4"/>
      </w:numPr>
      <w:spacing w:line="360" w:lineRule="auto"/>
      <w:jc w:val="both"/>
    </w:pPr>
  </w:style>
  <w:style w:type="character" w:customStyle="1" w:styleId="jnenbez">
    <w:name w:val="jnenbez"/>
    <w:basedOn w:val="Standardnpsmoodstavce"/>
    <w:rsid w:val="008414BC"/>
  </w:style>
  <w:style w:type="character" w:customStyle="1" w:styleId="jnentitel">
    <w:name w:val="jnentitel"/>
    <w:basedOn w:val="Standardnpsmoodstavce"/>
    <w:rsid w:val="008414BC"/>
  </w:style>
  <w:style w:type="character" w:customStyle="1" w:styleId="autor">
    <w:name w:val="autor"/>
    <w:basedOn w:val="Standardnpsmoodstavce"/>
    <w:rsid w:val="001A1FF8"/>
  </w:style>
  <w:style w:type="character" w:customStyle="1" w:styleId="a-size-large">
    <w:name w:val="a-size-large"/>
    <w:basedOn w:val="Standardnpsmoodstavce"/>
    <w:rsid w:val="00412A74"/>
  </w:style>
  <w:style w:type="character" w:styleId="PromnnHTML">
    <w:name w:val="HTML Variable"/>
    <w:basedOn w:val="Standardnpsmoodstavce"/>
    <w:uiPriority w:val="99"/>
    <w:semiHidden/>
    <w:unhideWhenUsed/>
    <w:rsid w:val="00006828"/>
    <w:rPr>
      <w:i/>
      <w:iCs/>
    </w:rPr>
  </w:style>
  <w:style w:type="paragraph" w:customStyle="1" w:styleId="l5">
    <w:name w:val="l5"/>
    <w:basedOn w:val="Normln"/>
    <w:rsid w:val="00C53C16"/>
    <w:pPr>
      <w:spacing w:before="100" w:beforeAutospacing="1" w:after="100" w:afterAutospacing="1"/>
    </w:pPr>
  </w:style>
  <w:style w:type="paragraph" w:customStyle="1" w:styleId="l6">
    <w:name w:val="l6"/>
    <w:basedOn w:val="Normln"/>
    <w:rsid w:val="00C53C16"/>
    <w:pPr>
      <w:spacing w:before="100" w:beforeAutospacing="1" w:after="100" w:afterAutospacing="1"/>
    </w:pPr>
  </w:style>
  <w:style w:type="paragraph" w:customStyle="1" w:styleId="Poznmkapodarou">
    <w:name w:val="Poznámka pod čarou"/>
    <w:basedOn w:val="Textpoznpodarou"/>
    <w:rsid w:val="00771374"/>
    <w:pPr>
      <w:overflowPunct/>
      <w:autoSpaceDE/>
      <w:autoSpaceDN/>
      <w:adjustRightInd/>
      <w:spacing w:before="60"/>
      <w:jc w:val="both"/>
      <w:textAlignment w:val="auto"/>
    </w:pPr>
  </w:style>
  <w:style w:type="character" w:customStyle="1" w:styleId="quote12">
    <w:name w:val="quote12"/>
    <w:rsid w:val="009C3864"/>
    <w:rPr>
      <w:color w:val="00468E"/>
    </w:rPr>
  </w:style>
  <w:style w:type="character" w:customStyle="1" w:styleId="st1">
    <w:name w:val="st1"/>
    <w:basedOn w:val="Standardnpsmoodstavce"/>
    <w:rsid w:val="00FD1FD9"/>
  </w:style>
  <w:style w:type="paragraph" w:customStyle="1" w:styleId="Bezmezer1">
    <w:name w:val="Bez mezer1"/>
    <w:aliases w:val="normální"/>
    <w:rsid w:val="00B251AC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Text">
    <w:name w:val="Text"/>
    <w:basedOn w:val="Normln"/>
    <w:rsid w:val="00B251AC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szCs w:val="20"/>
    </w:rPr>
  </w:style>
  <w:style w:type="paragraph" w:customStyle="1" w:styleId="Poznamkapodcarou">
    <w:name w:val="Poznamka pod carou"/>
    <w:basedOn w:val="Normln"/>
    <w:link w:val="PoznamkapodcarouChar"/>
    <w:autoRedefine/>
    <w:rsid w:val="00E76F1D"/>
    <w:pPr>
      <w:jc w:val="both"/>
    </w:pPr>
    <w:rPr>
      <w:sz w:val="18"/>
    </w:rPr>
  </w:style>
  <w:style w:type="character" w:customStyle="1" w:styleId="PoznamkapodcarouChar">
    <w:name w:val="Poznamka pod carou Char"/>
    <w:link w:val="Poznamkapodcarou"/>
    <w:rsid w:val="00E76F1D"/>
    <w:rPr>
      <w:rFonts w:ascii="Times New Roman" w:hAnsi="Times New Roman"/>
      <w:sz w:val="18"/>
      <w:szCs w:val="24"/>
    </w:rPr>
  </w:style>
  <w:style w:type="character" w:customStyle="1" w:styleId="abbr">
    <w:name w:val="abbr"/>
    <w:basedOn w:val="Standardnpsmoodstavce"/>
    <w:rsid w:val="00266F23"/>
  </w:style>
  <w:style w:type="character" w:customStyle="1" w:styleId="TextpoznpodarouChar1">
    <w:name w:val="Text pozn. pod čarou Char1"/>
    <w:semiHidden/>
    <w:rsid w:val="00465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7">
    <w:name w:val="l7"/>
    <w:basedOn w:val="Normln"/>
    <w:rsid w:val="00D36DF9"/>
    <w:pPr>
      <w:spacing w:before="100" w:beforeAutospacing="1" w:after="100" w:afterAutospacing="1"/>
    </w:pPr>
  </w:style>
  <w:style w:type="paragraph" w:customStyle="1" w:styleId="l8">
    <w:name w:val="l8"/>
    <w:basedOn w:val="Normln"/>
    <w:rsid w:val="00D36DF9"/>
    <w:pPr>
      <w:spacing w:before="100" w:beforeAutospacing="1" w:after="100" w:afterAutospacing="1"/>
    </w:pPr>
  </w:style>
  <w:style w:type="paragraph" w:customStyle="1" w:styleId="l9">
    <w:name w:val="l9"/>
    <w:basedOn w:val="Normln"/>
    <w:rsid w:val="00D36DF9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D551A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E4D3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4D34"/>
    <w:rPr>
      <w:rFonts w:asciiTheme="minorHAnsi" w:eastAsiaTheme="minorEastAsia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4D3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copyright-year">
    <w:name w:val="copyright-year"/>
    <w:basedOn w:val="Standardnpsmoodstavce"/>
    <w:rsid w:val="00A97D86"/>
  </w:style>
  <w:style w:type="paragraph" w:customStyle="1" w:styleId="ak">
    <w:name w:val="ak"/>
    <w:basedOn w:val="Normln"/>
    <w:rsid w:val="00075DAF"/>
    <w:pPr>
      <w:spacing w:before="100" w:beforeAutospacing="1" w:after="100" w:afterAutospacing="1"/>
    </w:pPr>
  </w:style>
  <w:style w:type="paragraph" w:customStyle="1" w:styleId="abs">
    <w:name w:val="abs"/>
    <w:basedOn w:val="Normln"/>
    <w:rsid w:val="00CF4EBF"/>
    <w:pPr>
      <w:spacing w:before="100" w:beforeAutospacing="1" w:after="100" w:afterAutospacing="1"/>
    </w:pPr>
  </w:style>
  <w:style w:type="character" w:customStyle="1" w:styleId="gldsymbol">
    <w:name w:val="gldsymbol"/>
    <w:basedOn w:val="Standardnpsmoodstavce"/>
    <w:rsid w:val="00CF4EBF"/>
  </w:style>
  <w:style w:type="paragraph" w:customStyle="1" w:styleId="ueberschrpara">
    <w:name w:val="ueberschrpara"/>
    <w:basedOn w:val="Normln"/>
    <w:rsid w:val="007D59C0"/>
    <w:pPr>
      <w:spacing w:before="100" w:beforeAutospacing="1" w:after="100" w:afterAutospacing="1"/>
    </w:pPr>
  </w:style>
  <w:style w:type="character" w:customStyle="1" w:styleId="odst">
    <w:name w:val="odst"/>
    <w:basedOn w:val="Standardnpsmoodstavce"/>
    <w:rsid w:val="00A153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8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87F"/>
    <w:rPr>
      <w:rFonts w:ascii="Times New Roman" w:eastAsiaTheme="minorEastAsia" w:hAnsi="Times New Roman" w:cstheme="minorBidi"/>
      <w:b/>
      <w:bCs/>
      <w:sz w:val="24"/>
      <w:szCs w:val="24"/>
      <w:lang w:eastAsia="en-US"/>
    </w:rPr>
  </w:style>
  <w:style w:type="paragraph" w:customStyle="1" w:styleId="divparagraph">
    <w:name w:val="div.paragraph"/>
    <w:rsid w:val="00F65204"/>
    <w:pPr>
      <w:widowControl w:val="0"/>
      <w:autoSpaceDE w:val="0"/>
      <w:autoSpaceDN w:val="0"/>
      <w:adjustRightInd w:val="0"/>
      <w:spacing w:line="40" w:lineRule="atLeast"/>
    </w:pPr>
    <w:rPr>
      <w:rFonts w:ascii="Arial" w:hAnsi="Arial" w:cs="Arial"/>
      <w:color w:val="000000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1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6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5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6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98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03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6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3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777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</w:divsChild>
    </w:div>
    <w:div w:id="667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9380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052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90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470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7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5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4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230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2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68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865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830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0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90017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769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181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8918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52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693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4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362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208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single" w:sz="6" w:space="14" w:color="CACACA"/>
                                <w:left w:val="single" w:sz="6" w:space="14" w:color="CACACA"/>
                                <w:bottom w:val="single" w:sz="6" w:space="14" w:color="CACACA"/>
                                <w:right w:val="single" w:sz="6" w:space="14" w:color="CACACA"/>
                              </w:divBdr>
                              <w:divsChild>
                                <w:div w:id="2230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2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599">
          <w:marLeft w:val="0"/>
          <w:marRight w:val="0"/>
          <w:marTop w:val="75"/>
          <w:marBottom w:val="75"/>
          <w:divBdr>
            <w:top w:val="single" w:sz="6" w:space="4" w:color="C7C8FE"/>
            <w:left w:val="single" w:sz="6" w:space="4" w:color="C7C8FE"/>
            <w:bottom w:val="single" w:sz="6" w:space="4" w:color="C7C8FE"/>
            <w:right w:val="single" w:sz="6" w:space="4" w:color="C7C8FE"/>
          </w:divBdr>
        </w:div>
      </w:divsChild>
    </w:div>
    <w:div w:id="1854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321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eblergerhard.de/Fontes/Fontes.htm" TargetMode="External"/><Relationship Id="rId18" Type="http://schemas.openxmlformats.org/officeDocument/2006/relationships/hyperlink" Target="http://www.annasys.cz/" TargetMode="External"/><Relationship Id="rId26" Type="http://schemas.openxmlformats.org/officeDocument/2006/relationships/hyperlink" Target="http://dlib-pr.mpier.mpg.de);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france.gouv.fr/affichCode.do?cidTexte=LEGITEXT000006070721&amp;dateTexte=201512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p.cz/eknih/index.htm" TargetMode="External"/><Relationship Id="rId17" Type="http://schemas.openxmlformats.org/officeDocument/2006/relationships/hyperlink" Target="http://obcanskyzakonik.justice.cz" TargetMode="External"/><Relationship Id="rId25" Type="http://schemas.openxmlformats.org/officeDocument/2006/relationships/hyperlink" Target="http://anno.onb.ac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nat.cz/informace/z_historie/tisky/4vo/tisky/T0425_71.htm" TargetMode="External"/><Relationship Id="rId20" Type="http://schemas.openxmlformats.org/officeDocument/2006/relationships/hyperlink" Target="http://www.koeblergerhard.de/Fontes/Fontes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ex.onb.ac.at" TargetMode="External"/><Relationship Id="rId24" Type="http://schemas.openxmlformats.org/officeDocument/2006/relationships/hyperlink" Target="http://is.muni.cz/do/law/kat/kdsp/bibliografie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sp.cz/eknih/1935ns/ps/tisky/t0844_55.htm" TargetMode="External"/><Relationship Id="rId23" Type="http://schemas.openxmlformats.org/officeDocument/2006/relationships/hyperlink" Target="http://biblio.hiu.cas.cz" TargetMode="External"/><Relationship Id="rId28" Type="http://schemas.openxmlformats.org/officeDocument/2006/relationships/hyperlink" Target="https://archive.org/web/" TargetMode="External"/><Relationship Id="rId10" Type="http://schemas.openxmlformats.org/officeDocument/2006/relationships/hyperlink" Target="http://droitromain.upmf-grenoble.fr" TargetMode="External"/><Relationship Id="rId19" Type="http://schemas.openxmlformats.org/officeDocument/2006/relationships/hyperlink" Target="http://dejure.org/gesetze/BG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latinlibrary.com" TargetMode="External"/><Relationship Id="rId14" Type="http://schemas.openxmlformats.org/officeDocument/2006/relationships/hyperlink" Target="http://gdz.sub.uni-goettingen.de/gdz" TargetMode="External"/><Relationship Id="rId22" Type="http://schemas.openxmlformats.org/officeDocument/2006/relationships/hyperlink" Target="https://www.admin.ch/opc/de/classified-compilation/19070042/index.html" TargetMode="External"/><Relationship Id="rId27" Type="http://schemas.openxmlformats.org/officeDocument/2006/relationships/hyperlink" Target="http://digital.bibliothek.uni-halle.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1377-A70C-4495-8436-10E14FBC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1953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Loevenstein, Jan</vt:lpstr>
    </vt:vector>
  </TitlesOfParts>
  <Company>Hewlett-Packard Company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Loevenstein, Jan</dc:title>
  <dc:creator>user</dc:creator>
  <cp:lastModifiedBy>Horák Ondřej</cp:lastModifiedBy>
  <cp:revision>5</cp:revision>
  <dcterms:created xsi:type="dcterms:W3CDTF">2016-05-06T07:42:00Z</dcterms:created>
  <dcterms:modified xsi:type="dcterms:W3CDTF">2016-05-06T07:54:00Z</dcterms:modified>
</cp:coreProperties>
</file>